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6EFFB2" w14:textId="44D987C7" w:rsidR="00D24FFB" w:rsidRDefault="00D24FFB" w:rsidP="00D24FFB">
      <w:pPr>
        <w:pStyle w:val="Heading1"/>
        <w:rPr>
          <w:smallCaps w:val="0"/>
          <w:spacing w:val="0"/>
          <w:sz w:val="24"/>
          <w:szCs w:val="20"/>
        </w:rPr>
      </w:pPr>
      <w:r>
        <w:rPr>
          <w:noProof/>
          <w:lang w:eastAsia="zh-CN" w:bidi="ar-SA"/>
        </w:rPr>
        <w:drawing>
          <wp:anchor distT="0" distB="0" distL="114300" distR="114300" simplePos="0" relativeHeight="251659264" behindDoc="0" locked="0" layoutInCell="1" allowOverlap="1" wp14:anchorId="2A54356B" wp14:editId="7B9216F8">
            <wp:simplePos x="0" y="0"/>
            <wp:positionH relativeFrom="column">
              <wp:posOffset>0</wp:posOffset>
            </wp:positionH>
            <wp:positionV relativeFrom="paragraph">
              <wp:posOffset>0</wp:posOffset>
            </wp:positionV>
            <wp:extent cx="960120" cy="978408"/>
            <wp:effectExtent l="0" t="0" r="0" b="0"/>
            <wp:wrapSquare wrapText="bothSides"/>
            <wp:docPr id="1" name="Picture 1" descr="http://www.admassociati.it/wp-content/uploads/2014/09/Rubiks_cub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dmassociati.it/wp-content/uploads/2014/09/Rubiks_cube2.png"/>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r="57453"/>
                    <a:stretch/>
                  </pic:blipFill>
                  <pic:spPr bwMode="auto">
                    <a:xfrm>
                      <a:off x="0" y="0"/>
                      <a:ext cx="960120" cy="978408"/>
                    </a:xfrm>
                    <a:prstGeom prst="rect">
                      <a:avLst/>
                    </a:prstGeom>
                    <a:noFill/>
                    <a:ln>
                      <a:noFill/>
                    </a:ln>
                    <a:extLst>
                      <a:ext uri="{53640926-AAD7-44D8-BBD7-CCE9431645EC}">
                        <a14:shadowObscured xmlns:a14="http://schemas.microsoft.com/office/drawing/2010/main"/>
                      </a:ext>
                    </a:extLst>
                  </pic:spPr>
                </pic:pic>
              </a:graphicData>
            </a:graphic>
          </wp:anchor>
        </w:drawing>
      </w:r>
      <w:r w:rsidRPr="0012765A">
        <w:t xml:space="preserve">IT </w:t>
      </w:r>
      <w:r w:rsidR="005A4C4C">
        <w:t>4</w:t>
      </w:r>
      <w:r w:rsidR="006478FD">
        <w:t>713</w:t>
      </w:r>
      <w:r w:rsidRPr="0012765A">
        <w:t xml:space="preserve"> </w:t>
      </w:r>
      <w:r>
        <w:t xml:space="preserve">Business Intelligence </w:t>
      </w:r>
      <w:r w:rsidRPr="0012765A">
        <w:t>Study Guide</w:t>
      </w:r>
      <w:r>
        <w:br/>
      </w:r>
      <w:r w:rsidRPr="0012765A">
        <w:rPr>
          <w:b/>
          <w:u w:val="single"/>
        </w:rPr>
        <w:t xml:space="preserve">Module </w:t>
      </w:r>
      <w:r w:rsidR="006367D2">
        <w:rPr>
          <w:b/>
          <w:u w:val="single"/>
        </w:rPr>
        <w:t>5</w:t>
      </w:r>
      <w:r w:rsidRPr="0012765A">
        <w:rPr>
          <w:b/>
          <w:u w:val="single"/>
        </w:rPr>
        <w:t>:</w:t>
      </w:r>
      <w:r>
        <w:rPr>
          <w:b/>
          <w:u w:val="single"/>
        </w:rPr>
        <w:t xml:space="preserve"> </w:t>
      </w:r>
      <w:r w:rsidR="006367D2">
        <w:rPr>
          <w:b/>
          <w:u w:val="single"/>
        </w:rPr>
        <w:t>ETL</w:t>
      </w:r>
      <w:r>
        <w:br/>
      </w:r>
      <w:r>
        <w:rPr>
          <w:smallCaps w:val="0"/>
          <w:spacing w:val="0"/>
          <w:sz w:val="24"/>
          <w:szCs w:val="20"/>
        </w:rPr>
        <w:br/>
        <w:t>Prep</w:t>
      </w:r>
      <w:r w:rsidR="00A42311">
        <w:rPr>
          <w:smallCaps w:val="0"/>
          <w:spacing w:val="0"/>
          <w:sz w:val="24"/>
          <w:szCs w:val="20"/>
        </w:rPr>
        <w:t xml:space="preserve">ared by Jack G. Zheng, </w:t>
      </w:r>
      <w:proofErr w:type="gramStart"/>
      <w:r w:rsidR="0086768A">
        <w:rPr>
          <w:smallCaps w:val="0"/>
          <w:spacing w:val="0"/>
          <w:sz w:val="24"/>
          <w:szCs w:val="20"/>
          <w:highlight w:val="yellow"/>
        </w:rPr>
        <w:t>Spring</w:t>
      </w:r>
      <w:proofErr w:type="gramEnd"/>
      <w:r w:rsidR="0086768A">
        <w:rPr>
          <w:smallCaps w:val="0"/>
          <w:spacing w:val="0"/>
          <w:sz w:val="24"/>
          <w:szCs w:val="20"/>
          <w:highlight w:val="yellow"/>
        </w:rPr>
        <w:t xml:space="preserve"> 2020</w:t>
      </w:r>
    </w:p>
    <w:p w14:paraId="6FB86BCA" w14:textId="77777777" w:rsidR="00677A41" w:rsidRDefault="00677A41" w:rsidP="00677A41">
      <w:pPr>
        <w:pStyle w:val="Heading2"/>
      </w:pPr>
      <w:r>
        <w:t>Overview and learning outcomes</w:t>
      </w:r>
    </w:p>
    <w:p w14:paraId="110C1AB3" w14:textId="7AEF2ABB" w:rsidR="00100BCB" w:rsidRPr="00100BCB" w:rsidRDefault="008D463A" w:rsidP="008D463A">
      <w:r w:rsidRPr="008D463A">
        <w:t>Data acquisition is the set of processes that capture, integrate, transform, cleanse, reengineer and load source data into the data wareho</w:t>
      </w:r>
      <w:r>
        <w:t xml:space="preserve">use and operational data store. </w:t>
      </w:r>
      <w:r w:rsidRPr="008D463A">
        <w:t>Data integration is the process of combining data from many different sources into a unified view of these data</w:t>
      </w:r>
      <w:r>
        <w:t xml:space="preserve">. </w:t>
      </w:r>
      <w:r w:rsidRPr="008D463A">
        <w:t>Both commonly utilize ETL processes to get data into a centralized data warehouse</w:t>
      </w:r>
      <w:r>
        <w:t>. E</w:t>
      </w:r>
      <w:r w:rsidRPr="008D463A">
        <w:t xml:space="preserve">TL (extract, transform, </w:t>
      </w:r>
      <w:proofErr w:type="gramStart"/>
      <w:r w:rsidRPr="008D463A">
        <w:t>load</w:t>
      </w:r>
      <w:proofErr w:type="gramEnd"/>
      <w:r w:rsidRPr="008D463A">
        <w:t xml:space="preserve">) covers a process of how the data are loaded from the source system to the destination system. </w:t>
      </w:r>
      <w:r w:rsidR="0089701F">
        <w:t xml:space="preserve">In this module, we will </w:t>
      </w:r>
      <w:r w:rsidR="006367D2">
        <w:t>start</w:t>
      </w:r>
      <w:r w:rsidR="0089701F">
        <w:t xml:space="preserve"> by introducing relevant concepts, and </w:t>
      </w:r>
      <w:r w:rsidR="006367D2">
        <w:t xml:space="preserve">then </w:t>
      </w:r>
      <w:r w:rsidR="0089701F">
        <w:t>practice some basic operations</w:t>
      </w:r>
      <w:r w:rsidR="00FB5B8D">
        <w:t xml:space="preserve"> focusing on data extraction. In the next module, we will continue to work more on data transformation</w:t>
      </w:r>
      <w:r w:rsidR="0089701F">
        <w:t>:</w:t>
      </w:r>
    </w:p>
    <w:p w14:paraId="1868F150" w14:textId="772F5A53" w:rsidR="003D0A9A" w:rsidRDefault="00FB5B8D" w:rsidP="00145084">
      <w:pPr>
        <w:pStyle w:val="ListParagraph"/>
        <w:numPr>
          <w:ilvl w:val="0"/>
          <w:numId w:val="1"/>
        </w:numPr>
      </w:pPr>
      <w:r>
        <w:t xml:space="preserve">Describe </w:t>
      </w:r>
      <w:r w:rsidR="00C64F2F">
        <w:t>the</w:t>
      </w:r>
      <w:r w:rsidR="00276B5A">
        <w:t xml:space="preserve"> </w:t>
      </w:r>
      <w:r w:rsidR="006B4128">
        <w:t>types</w:t>
      </w:r>
      <w:r w:rsidR="00C64F2F">
        <w:t>/</w:t>
      </w:r>
      <w:r w:rsidR="00356637">
        <w:t xml:space="preserve">levels of </w:t>
      </w:r>
      <w:r w:rsidR="00C64F2F">
        <w:t>differences among datasets</w:t>
      </w:r>
      <w:r w:rsidR="003B25F3">
        <w:t>.</w:t>
      </w:r>
    </w:p>
    <w:p w14:paraId="15DE346B" w14:textId="45A51BE1" w:rsidR="00D24FFB" w:rsidRDefault="00D24FFB" w:rsidP="00145084">
      <w:pPr>
        <w:pStyle w:val="ListParagraph"/>
        <w:numPr>
          <w:ilvl w:val="0"/>
          <w:numId w:val="1"/>
        </w:numPr>
      </w:pPr>
      <w:r>
        <w:t>Explain general ETL processes</w:t>
      </w:r>
      <w:r w:rsidR="00FB5B8D">
        <w:t>, as well as major operations and issues in each step of ETL</w:t>
      </w:r>
      <w:r>
        <w:t>.</w:t>
      </w:r>
    </w:p>
    <w:p w14:paraId="0FFB474B" w14:textId="3410AF93" w:rsidR="0089701F" w:rsidRDefault="0089701F" w:rsidP="00145084">
      <w:pPr>
        <w:pStyle w:val="ListParagraph"/>
        <w:numPr>
          <w:ilvl w:val="0"/>
          <w:numId w:val="1"/>
        </w:numPr>
      </w:pPr>
      <w:r>
        <w:t>Use SQL Se</w:t>
      </w:r>
      <w:r w:rsidR="00D24FFB">
        <w:t>rver import/export tool for one-</w:t>
      </w:r>
      <w:r>
        <w:t>time operations</w:t>
      </w:r>
      <w:r w:rsidR="00D24FFB">
        <w:t>.</w:t>
      </w:r>
    </w:p>
    <w:p w14:paraId="68959244" w14:textId="0FC70A31" w:rsidR="0089701F" w:rsidRDefault="00FB5B8D" w:rsidP="00145084">
      <w:pPr>
        <w:pStyle w:val="ListParagraph"/>
        <w:numPr>
          <w:ilvl w:val="0"/>
          <w:numId w:val="1"/>
        </w:numPr>
      </w:pPr>
      <w:r>
        <w:t>Get started with SSIS/</w:t>
      </w:r>
      <w:r w:rsidR="0087130F">
        <w:t xml:space="preserve">SSDT </w:t>
      </w:r>
      <w:r w:rsidR="0089701F">
        <w:t>with simple data extraction/loading cases.</w:t>
      </w:r>
    </w:p>
    <w:p w14:paraId="5833DEFE" w14:textId="29F58323" w:rsidR="0089701F" w:rsidRDefault="0089701F" w:rsidP="00145084">
      <w:pPr>
        <w:pStyle w:val="ListParagraph"/>
        <w:numPr>
          <w:ilvl w:val="1"/>
          <w:numId w:val="1"/>
        </w:numPr>
      </w:pPr>
      <w:r>
        <w:t xml:space="preserve">Basic </w:t>
      </w:r>
      <w:r w:rsidR="00D24FFB">
        <w:t xml:space="preserve">SSIS </w:t>
      </w:r>
      <w:r>
        <w:t>project concepts, structure, design, and execution.</w:t>
      </w:r>
    </w:p>
    <w:p w14:paraId="58B0713D" w14:textId="224BFD5B" w:rsidR="0087130F" w:rsidRDefault="0087130F" w:rsidP="00145084">
      <w:pPr>
        <w:pStyle w:val="ListParagraph"/>
        <w:numPr>
          <w:ilvl w:val="1"/>
          <w:numId w:val="1"/>
        </w:numPr>
      </w:pPr>
      <w:r>
        <w:t xml:space="preserve">Get started with SSDT </w:t>
      </w:r>
      <w:r w:rsidR="00D24FFB">
        <w:t xml:space="preserve">design </w:t>
      </w:r>
      <w:r>
        <w:t>environment</w:t>
      </w:r>
      <w:r w:rsidR="00D24FFB">
        <w:t>.</w:t>
      </w:r>
    </w:p>
    <w:p w14:paraId="7836A21E" w14:textId="0C811D25" w:rsidR="0089701F" w:rsidRDefault="0089701F" w:rsidP="00145084">
      <w:pPr>
        <w:pStyle w:val="ListParagraph"/>
        <w:numPr>
          <w:ilvl w:val="1"/>
          <w:numId w:val="1"/>
        </w:numPr>
      </w:pPr>
      <w:r>
        <w:t>Set control flows and data flows</w:t>
      </w:r>
      <w:r w:rsidR="00D24FFB">
        <w:t>.</w:t>
      </w:r>
    </w:p>
    <w:p w14:paraId="55DDB7AE" w14:textId="246CC91A" w:rsidR="006478FD" w:rsidRDefault="00D24FFB" w:rsidP="006478FD">
      <w:pPr>
        <w:pStyle w:val="ListParagraph"/>
        <w:numPr>
          <w:ilvl w:val="1"/>
          <w:numId w:val="1"/>
        </w:numPr>
      </w:pPr>
      <w:r>
        <w:t>Import data from Excel, C</w:t>
      </w:r>
      <w:r w:rsidR="0089701F">
        <w:t>S</w:t>
      </w:r>
      <w:r>
        <w:t>V</w:t>
      </w:r>
      <w:r w:rsidR="0089701F">
        <w:t xml:space="preserve">, </w:t>
      </w:r>
      <w:r>
        <w:t>databases, and load them into the data mart</w:t>
      </w:r>
      <w:r w:rsidR="0089701F">
        <w:t>.</w:t>
      </w:r>
    </w:p>
    <w:p w14:paraId="40921DCA" w14:textId="127298BC" w:rsidR="006478FD" w:rsidRDefault="006478FD" w:rsidP="006478FD">
      <w:r>
        <w:t>This module is related to course level learning outcomes 3.</w:t>
      </w:r>
    </w:p>
    <w:p w14:paraId="36C0D9BA" w14:textId="77777777" w:rsidR="00E544A3" w:rsidRDefault="00E544A3" w:rsidP="00E544A3">
      <w:pPr>
        <w:pStyle w:val="Heading2"/>
      </w:pPr>
      <w:r>
        <w:t>Task list</w:t>
      </w:r>
    </w:p>
    <w:p w14:paraId="3B6FA587" w14:textId="77777777" w:rsidR="0086768A" w:rsidRPr="008271A2" w:rsidRDefault="0086768A" w:rsidP="0086768A">
      <w:pPr>
        <w:pStyle w:val="ListParagraph"/>
        <w:numPr>
          <w:ilvl w:val="0"/>
          <w:numId w:val="3"/>
        </w:numPr>
      </w:pPr>
      <w:r>
        <w:t>Use the lecture notes as a learning and review guide; follow the resources presented in the notes for further information and additional learning.</w:t>
      </w:r>
    </w:p>
    <w:p w14:paraId="65A2A757" w14:textId="24A0BCDE" w:rsidR="00F811F5" w:rsidRPr="008271A2" w:rsidRDefault="00F811F5" w:rsidP="00145084">
      <w:pPr>
        <w:pStyle w:val="ListParagraph"/>
        <w:numPr>
          <w:ilvl w:val="0"/>
          <w:numId w:val="3"/>
        </w:numPr>
      </w:pPr>
      <w:r>
        <w:t>Complete the required readings listed in learning materials. Use the questions in “Research and Discuss” section to guide your readings.</w:t>
      </w:r>
    </w:p>
    <w:p w14:paraId="1F6D753C" w14:textId="77777777" w:rsidR="00E544A3" w:rsidRDefault="00E544A3" w:rsidP="00145084">
      <w:pPr>
        <w:pStyle w:val="ListParagraph"/>
        <w:numPr>
          <w:ilvl w:val="0"/>
          <w:numId w:val="3"/>
        </w:numPr>
      </w:pPr>
      <w:r>
        <w:t>Research and discuss: no submission. Use these questions to guide your readings and conduct your own research if necessary. There is no submission on these questions, but you are welcome to discuss them and report your findings in the discussion board if you feel the need.</w:t>
      </w:r>
    </w:p>
    <w:p w14:paraId="45374F45" w14:textId="540603B6" w:rsidR="00E544A3" w:rsidRDefault="00E544A3" w:rsidP="00145084">
      <w:pPr>
        <w:pStyle w:val="ListParagraph"/>
        <w:numPr>
          <w:ilvl w:val="1"/>
          <w:numId w:val="3"/>
        </w:numPr>
      </w:pPr>
      <w:r>
        <w:t xml:space="preserve">What are the </w:t>
      </w:r>
      <w:r w:rsidR="00657CFB">
        <w:t>three</w:t>
      </w:r>
      <w:r>
        <w:t xml:space="preserve"> levels of data</w:t>
      </w:r>
      <w:r w:rsidR="00657CFB">
        <w:t>/information</w:t>
      </w:r>
      <w:r>
        <w:t xml:space="preserve"> </w:t>
      </w:r>
      <w:r w:rsidR="00C64F2F">
        <w:t>differences</w:t>
      </w:r>
      <w:r>
        <w:t xml:space="preserve">? </w:t>
      </w:r>
      <w:r w:rsidR="00A42311">
        <w:t xml:space="preserve">What are some typical examples at each level? </w:t>
      </w:r>
      <w:r>
        <w:t>Evaluate their difficulty levels and common solutions.</w:t>
      </w:r>
    </w:p>
    <w:p w14:paraId="75E8E70D" w14:textId="4EEC3154" w:rsidR="00E544A3" w:rsidRDefault="00F811F5" w:rsidP="00145084">
      <w:pPr>
        <w:pStyle w:val="ListParagraph"/>
        <w:numPr>
          <w:ilvl w:val="1"/>
          <w:numId w:val="3"/>
        </w:numPr>
      </w:pPr>
      <w:r>
        <w:t xml:space="preserve">What </w:t>
      </w:r>
      <w:r w:rsidR="00D24FFB">
        <w:t>is the general process of ETL? What are the common data extraction cases?</w:t>
      </w:r>
    </w:p>
    <w:p w14:paraId="55D2D54B" w14:textId="4BC2B941" w:rsidR="00DD6B6E" w:rsidRDefault="00DD6B6E" w:rsidP="00145084">
      <w:pPr>
        <w:pStyle w:val="ListParagraph"/>
        <w:numPr>
          <w:ilvl w:val="1"/>
          <w:numId w:val="3"/>
        </w:numPr>
      </w:pPr>
      <w:r>
        <w:t xml:space="preserve">What is the difference between a control flow and a data flow in an </w:t>
      </w:r>
      <w:r w:rsidR="0008007D">
        <w:t xml:space="preserve">SSIS </w:t>
      </w:r>
      <w:r>
        <w:t>ETL process?</w:t>
      </w:r>
    </w:p>
    <w:p w14:paraId="588417A6" w14:textId="1B296347" w:rsidR="00E544A3" w:rsidRDefault="0086768A" w:rsidP="00A42311">
      <w:pPr>
        <w:pStyle w:val="ListParagraph"/>
        <w:numPr>
          <w:ilvl w:val="0"/>
          <w:numId w:val="3"/>
        </w:numPr>
      </w:pPr>
      <w:r>
        <w:t xml:space="preserve">Complete </w:t>
      </w:r>
      <w:r w:rsidR="00C64F2F">
        <w:t>l</w:t>
      </w:r>
      <w:r w:rsidR="00E544A3">
        <w:t xml:space="preserve">ab </w:t>
      </w:r>
      <w:r>
        <w:t xml:space="preserve">5 </w:t>
      </w:r>
      <w:r w:rsidR="00C64F2F">
        <w:t xml:space="preserve">work </w:t>
      </w:r>
      <w:r w:rsidR="00E544A3">
        <w:t>(again no submission; ask questions and discuss them</w:t>
      </w:r>
      <w:r w:rsidR="00C64F2F">
        <w:t xml:space="preserve"> in discussion board if needed)</w:t>
      </w:r>
      <w:r w:rsidR="00E544A3">
        <w:t>.</w:t>
      </w:r>
      <w:r w:rsidR="00F156AC">
        <w:t xml:space="preserve"> There are three tutorials designed by the instructor within lab 5, and some others.</w:t>
      </w:r>
    </w:p>
    <w:p w14:paraId="0FA3B5B6" w14:textId="4D96D9A0" w:rsidR="0086768A" w:rsidRDefault="0086768A" w:rsidP="0086768A">
      <w:pPr>
        <w:pStyle w:val="ListParagraph"/>
        <w:numPr>
          <w:ilvl w:val="0"/>
          <w:numId w:val="3"/>
        </w:numPr>
      </w:pPr>
      <w:r>
        <w:t>Begin project milestone #2</w:t>
      </w:r>
    </w:p>
    <w:p w14:paraId="557D986F" w14:textId="77777777" w:rsidR="002405A9" w:rsidRDefault="002405A9" w:rsidP="002405A9">
      <w:pPr>
        <w:pStyle w:val="Heading2"/>
      </w:pPr>
      <w:r>
        <w:t>Learning materials</w:t>
      </w:r>
    </w:p>
    <w:p w14:paraId="3E950352" w14:textId="77777777" w:rsidR="0086768A" w:rsidRDefault="0086768A" w:rsidP="0086768A">
      <w:pPr>
        <w:pStyle w:val="ListParagraph"/>
        <w:numPr>
          <w:ilvl w:val="0"/>
          <w:numId w:val="2"/>
        </w:numPr>
      </w:pPr>
      <w:r>
        <w:t>Lecture notes (ETL.pptx): - use the lecture notes as a learning and reviewing guide; follow the resources presented in the slides for further information and additional learning.</w:t>
      </w:r>
    </w:p>
    <w:p w14:paraId="486B6D65" w14:textId="2956C705" w:rsidR="003B25F3" w:rsidRDefault="00213AD3" w:rsidP="00145084">
      <w:pPr>
        <w:pStyle w:val="ListParagraph"/>
        <w:numPr>
          <w:ilvl w:val="0"/>
          <w:numId w:val="2"/>
        </w:numPr>
      </w:pPr>
      <w:r>
        <w:t>Core learning resources</w:t>
      </w:r>
    </w:p>
    <w:p w14:paraId="5C508D10" w14:textId="45142388" w:rsidR="003B25F3" w:rsidRDefault="003B25F3" w:rsidP="00145084">
      <w:pPr>
        <w:pStyle w:val="ListParagraph"/>
        <w:numPr>
          <w:ilvl w:val="1"/>
          <w:numId w:val="2"/>
        </w:numPr>
      </w:pPr>
      <w:r w:rsidRPr="003B25F3">
        <w:t>What is an ETL Tool?</w:t>
      </w:r>
      <w:r w:rsidR="002405A9">
        <w:t xml:space="preserve"> A quick overview from </w:t>
      </w:r>
      <w:proofErr w:type="spellStart"/>
      <w:r w:rsidR="002405A9">
        <w:t>Intricity</w:t>
      </w:r>
      <w:proofErr w:type="spellEnd"/>
      <w:r w:rsidR="002405A9">
        <w:t>:</w:t>
      </w:r>
      <w:r w:rsidRPr="003B25F3">
        <w:t xml:space="preserve"> </w:t>
      </w:r>
      <w:hyperlink r:id="rId8" w:history="1">
        <w:r w:rsidRPr="009C60DE">
          <w:rPr>
            <w:rStyle w:val="Hyperlink"/>
          </w:rPr>
          <w:t>https://www.youtube.com/watch?v=K_FCHYWGGug</w:t>
        </w:r>
      </w:hyperlink>
    </w:p>
    <w:p w14:paraId="194082B2" w14:textId="05129199" w:rsidR="003B25F3" w:rsidRPr="00FC17F9" w:rsidRDefault="002405A9" w:rsidP="00145084">
      <w:pPr>
        <w:pStyle w:val="ListParagraph"/>
        <w:numPr>
          <w:ilvl w:val="1"/>
          <w:numId w:val="2"/>
        </w:numPr>
        <w:rPr>
          <w:rStyle w:val="Hyperlink"/>
          <w:color w:val="auto"/>
          <w:u w:val="none"/>
        </w:rPr>
      </w:pPr>
      <w:r>
        <w:t>The Importance of the ETL (describes some typical problems)</w:t>
      </w:r>
      <w:r w:rsidR="003B25F3">
        <w:t xml:space="preserve">: </w:t>
      </w:r>
      <w:hyperlink r:id="rId9" w:history="1">
        <w:r w:rsidR="003B25F3" w:rsidRPr="009C60DE">
          <w:rPr>
            <w:rStyle w:val="Hyperlink"/>
          </w:rPr>
          <w:t>https://www.youtube.com/watch?v=FzayiGi97bc</w:t>
        </w:r>
      </w:hyperlink>
    </w:p>
    <w:p w14:paraId="561F2D1D" w14:textId="4E1B66E0" w:rsidR="00FC17F9" w:rsidRPr="00787273" w:rsidRDefault="009729CA" w:rsidP="00145084">
      <w:pPr>
        <w:pStyle w:val="ListParagraph"/>
        <w:numPr>
          <w:ilvl w:val="1"/>
          <w:numId w:val="2"/>
        </w:numPr>
        <w:rPr>
          <w:rStyle w:val="Hyperlink"/>
          <w:color w:val="auto"/>
          <w:u w:val="none"/>
        </w:rPr>
      </w:pPr>
      <w:r>
        <w:lastRenderedPageBreak/>
        <w:t>ETL overview</w:t>
      </w:r>
      <w:r w:rsidR="00F811F5">
        <w:t xml:space="preserve"> article</w:t>
      </w:r>
      <w:r>
        <w:t xml:space="preserve">: </w:t>
      </w:r>
      <w:hyperlink r:id="rId10" w:history="1">
        <w:r w:rsidRPr="0061658F">
          <w:rPr>
            <w:rStyle w:val="Hyperlink"/>
          </w:rPr>
          <w:t>http://www.dataintegration.info/etl</w:t>
        </w:r>
      </w:hyperlink>
    </w:p>
    <w:p w14:paraId="443090D3" w14:textId="3388ED93" w:rsidR="009729CA" w:rsidRDefault="00C64F2F" w:rsidP="00145084">
      <w:pPr>
        <w:pStyle w:val="ListParagraph"/>
        <w:numPr>
          <w:ilvl w:val="0"/>
          <w:numId w:val="2"/>
        </w:numPr>
      </w:pPr>
      <w:r>
        <w:t>Lab</w:t>
      </w:r>
      <w:r w:rsidR="00F156AC">
        <w:t xml:space="preserve"> </w:t>
      </w:r>
      <w:r w:rsidR="0086768A">
        <w:t>5 SSIS-1</w:t>
      </w:r>
      <w:r w:rsidR="003E32AD">
        <w:t>.zip</w:t>
      </w:r>
      <w:r>
        <w:t>: lab work on SQL Server import and SSIS</w:t>
      </w:r>
      <w:r w:rsidR="00FB70A8">
        <w:t xml:space="preserve"> Extraction</w:t>
      </w:r>
      <w:r w:rsidR="00F156AC">
        <w:t>.</w:t>
      </w:r>
    </w:p>
    <w:p w14:paraId="270EE1D1" w14:textId="711BEF3D" w:rsidR="00F156AC" w:rsidRDefault="00F156AC" w:rsidP="00F156AC">
      <w:pPr>
        <w:pStyle w:val="ListParagraph"/>
        <w:numPr>
          <w:ilvl w:val="1"/>
          <w:numId w:val="2"/>
        </w:numPr>
      </w:pPr>
      <w:r>
        <w:t xml:space="preserve">SSIS </w:t>
      </w:r>
      <w:r w:rsidRPr="00F156AC">
        <w:t>1 overview</w:t>
      </w:r>
    </w:p>
    <w:p w14:paraId="57B5F9FC" w14:textId="4670EAB1" w:rsidR="00F156AC" w:rsidRDefault="00F156AC" w:rsidP="00F156AC">
      <w:pPr>
        <w:pStyle w:val="ListParagraph"/>
        <w:numPr>
          <w:ilvl w:val="1"/>
          <w:numId w:val="2"/>
        </w:numPr>
      </w:pPr>
      <w:r w:rsidRPr="00F156AC">
        <w:t>SSIS 2 Import Wizard</w:t>
      </w:r>
    </w:p>
    <w:p w14:paraId="74E87445" w14:textId="7FB8E51E" w:rsidR="00F156AC" w:rsidRDefault="00F156AC" w:rsidP="00F156AC">
      <w:pPr>
        <w:pStyle w:val="ListParagraph"/>
        <w:numPr>
          <w:ilvl w:val="1"/>
          <w:numId w:val="2"/>
        </w:numPr>
      </w:pPr>
      <w:r w:rsidRPr="00F156AC">
        <w:t>SSIS 3 Extract</w:t>
      </w:r>
    </w:p>
    <w:p w14:paraId="3712BB7C" w14:textId="5516385B" w:rsidR="00100BCB" w:rsidRDefault="00100BCB" w:rsidP="00145084">
      <w:pPr>
        <w:pStyle w:val="ListParagraph"/>
        <w:numPr>
          <w:ilvl w:val="0"/>
          <w:numId w:val="2"/>
        </w:numPr>
      </w:pPr>
      <w:r>
        <w:t>Additional resources and readings:</w:t>
      </w:r>
    </w:p>
    <w:p w14:paraId="696EF728" w14:textId="77777777" w:rsidR="00E441EB" w:rsidRPr="00E441EB" w:rsidRDefault="002D66DE" w:rsidP="00E441EB">
      <w:pPr>
        <w:pStyle w:val="ListParagraph"/>
        <w:numPr>
          <w:ilvl w:val="1"/>
          <w:numId w:val="2"/>
        </w:numPr>
        <w:rPr>
          <w:rStyle w:val="Hyperlink"/>
          <w:color w:val="auto"/>
          <w:u w:val="none"/>
        </w:rPr>
      </w:pPr>
      <w:hyperlink r:id="rId11" w:history="1">
        <w:r w:rsidR="00E441EB" w:rsidRPr="009C60DE">
          <w:rPr>
            <w:rStyle w:val="Hyperlink"/>
          </w:rPr>
          <w:t>http://www.informationweek.com/big-data/big-data-analytics/big-data-debate-end-near-for-etl/d/d-id/1107641</w:t>
        </w:r>
      </w:hyperlink>
    </w:p>
    <w:p w14:paraId="1E0364AA" w14:textId="77777777" w:rsidR="003E32AD" w:rsidRPr="003E32AD" w:rsidRDefault="003E32AD" w:rsidP="003E32AD">
      <w:pPr>
        <w:pStyle w:val="ListParagraph"/>
        <w:numPr>
          <w:ilvl w:val="1"/>
          <w:numId w:val="2"/>
        </w:numPr>
        <w:rPr>
          <w:rStyle w:val="Hyperlink"/>
          <w:color w:val="auto"/>
          <w:u w:val="none"/>
        </w:rPr>
      </w:pPr>
      <w:r>
        <w:t xml:space="preserve">Extraction, Transformation, and Loading, by </w:t>
      </w:r>
      <w:proofErr w:type="spellStart"/>
      <w:r>
        <w:t>Panos</w:t>
      </w:r>
      <w:proofErr w:type="spellEnd"/>
      <w:r>
        <w:t xml:space="preserve"> </w:t>
      </w:r>
      <w:proofErr w:type="spellStart"/>
      <w:r>
        <w:t>Vassiliadis</w:t>
      </w:r>
      <w:proofErr w:type="spellEnd"/>
      <w:r>
        <w:t xml:space="preserve"> and </w:t>
      </w:r>
      <w:proofErr w:type="spellStart"/>
      <w:r>
        <w:t>Alkis</w:t>
      </w:r>
      <w:proofErr w:type="spellEnd"/>
      <w:r>
        <w:t xml:space="preserve"> </w:t>
      </w:r>
      <w:proofErr w:type="spellStart"/>
      <w:r>
        <w:t>Simitsis</w:t>
      </w:r>
      <w:proofErr w:type="spellEnd"/>
      <w:r>
        <w:t>, book chapter from Encyclopedia o</w:t>
      </w:r>
      <w:bookmarkStart w:id="0" w:name="_GoBack"/>
      <w:bookmarkEnd w:id="0"/>
      <w:r>
        <w:t xml:space="preserve">f Database Systems, pp 1095-1101 </w:t>
      </w:r>
      <w:hyperlink r:id="rId12" w:history="1">
        <w:r w:rsidRPr="002C5ED2">
          <w:rPr>
            <w:rStyle w:val="Hyperlink"/>
          </w:rPr>
          <w:t>https://pdfs.semanticscholar.org/0e73/d9af8f4255c2126c7377de0fdec2f2c58b2e.pdf</w:t>
        </w:r>
      </w:hyperlink>
    </w:p>
    <w:p w14:paraId="5CC86FC8" w14:textId="682C9402" w:rsidR="00E441EB" w:rsidRPr="00E441EB" w:rsidRDefault="002D66DE" w:rsidP="00E441EB">
      <w:pPr>
        <w:pStyle w:val="ListParagraph"/>
        <w:numPr>
          <w:ilvl w:val="1"/>
          <w:numId w:val="2"/>
        </w:numPr>
        <w:rPr>
          <w:rStyle w:val="Hyperlink"/>
          <w:color w:val="auto"/>
          <w:u w:val="none"/>
        </w:rPr>
      </w:pPr>
      <w:hyperlink r:id="rId13" w:history="1">
        <w:r w:rsidR="00E441EB" w:rsidRPr="009C60DE">
          <w:rPr>
            <w:rStyle w:val="Hyperlink"/>
          </w:rPr>
          <w:t>http://www.kimballgroup.com/data-warehouse-business-intelligence-resources/kimball-techniques/etl-architecture-34-subsystems/</w:t>
        </w:r>
      </w:hyperlink>
    </w:p>
    <w:p w14:paraId="23E0C2AB" w14:textId="1F98483A" w:rsidR="00E441EB" w:rsidRPr="00E441EB" w:rsidRDefault="00E441EB" w:rsidP="00E441EB">
      <w:pPr>
        <w:pStyle w:val="ListParagraph"/>
        <w:numPr>
          <w:ilvl w:val="1"/>
          <w:numId w:val="2"/>
        </w:numPr>
        <w:rPr>
          <w:rStyle w:val="Hyperlink"/>
          <w:color w:val="auto"/>
          <w:u w:val="none"/>
        </w:rPr>
      </w:pPr>
      <w:r>
        <w:rPr>
          <w:rStyle w:val="Hyperlink"/>
          <w:color w:val="auto"/>
          <w:u w:val="none"/>
        </w:rPr>
        <w:t>Web sites</w:t>
      </w:r>
    </w:p>
    <w:p w14:paraId="2A03A062" w14:textId="77777777" w:rsidR="00E441EB" w:rsidRPr="008D463A" w:rsidRDefault="002D66DE" w:rsidP="00E441EB">
      <w:pPr>
        <w:pStyle w:val="ListParagraph"/>
        <w:numPr>
          <w:ilvl w:val="2"/>
          <w:numId w:val="2"/>
        </w:numPr>
      </w:pPr>
      <w:hyperlink r:id="rId14" w:history="1">
        <w:r w:rsidR="00E441EB" w:rsidRPr="004E28E7">
          <w:rPr>
            <w:rStyle w:val="Hyperlink"/>
          </w:rPr>
          <w:t>http://etl-tools.info</w:t>
        </w:r>
      </w:hyperlink>
      <w:r w:rsidR="00E441EB">
        <w:t xml:space="preserve"> </w:t>
      </w:r>
    </w:p>
    <w:p w14:paraId="6BC51614" w14:textId="0AAB1544" w:rsidR="00E441EB" w:rsidRDefault="002D66DE" w:rsidP="00E441EB">
      <w:pPr>
        <w:pStyle w:val="ListParagraph"/>
        <w:numPr>
          <w:ilvl w:val="2"/>
          <w:numId w:val="2"/>
        </w:numPr>
      </w:pPr>
      <w:hyperlink r:id="rId15" w:history="1">
        <w:r w:rsidR="00E441EB" w:rsidRPr="004E28E7">
          <w:rPr>
            <w:rStyle w:val="Hyperlink"/>
          </w:rPr>
          <w:t>https://learndatamodeling.com/blog/etl-concepts/</w:t>
        </w:r>
      </w:hyperlink>
      <w:r w:rsidR="00E441EB">
        <w:t xml:space="preserve"> </w:t>
      </w:r>
    </w:p>
    <w:p w14:paraId="4E999CC4" w14:textId="5E393172" w:rsidR="00E441EB" w:rsidRDefault="002D66DE" w:rsidP="00E441EB">
      <w:pPr>
        <w:pStyle w:val="ListParagraph"/>
        <w:numPr>
          <w:ilvl w:val="2"/>
          <w:numId w:val="2"/>
        </w:numPr>
      </w:pPr>
      <w:hyperlink r:id="rId16" w:history="1">
        <w:r w:rsidR="00E441EB" w:rsidRPr="004E28E7">
          <w:rPr>
            <w:rStyle w:val="Hyperlink"/>
          </w:rPr>
          <w:t>https://www.tutorialspoint.com/etl_testing/</w:t>
        </w:r>
      </w:hyperlink>
    </w:p>
    <w:sectPr w:rsidR="00E441EB" w:rsidSect="00213AD3">
      <w:footerReference w:type="default" r:id="rId17"/>
      <w:pgSz w:w="12240" w:h="15840"/>
      <w:pgMar w:top="1008" w:right="1008" w:bottom="1008" w:left="1008" w:header="720" w:footer="322"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EE7B33" w14:textId="77777777" w:rsidR="002D66DE" w:rsidRDefault="002D66DE" w:rsidP="00A217DF">
      <w:pPr>
        <w:spacing w:after="0" w:line="240" w:lineRule="auto"/>
      </w:pPr>
      <w:r>
        <w:separator/>
      </w:r>
    </w:p>
  </w:endnote>
  <w:endnote w:type="continuationSeparator" w:id="0">
    <w:p w14:paraId="3BD503B9" w14:textId="77777777" w:rsidR="002D66DE" w:rsidRDefault="002D66DE" w:rsidP="00A217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5337204"/>
      <w:docPartObj>
        <w:docPartGallery w:val="Page Numbers (Bottom of Page)"/>
        <w:docPartUnique/>
      </w:docPartObj>
    </w:sdtPr>
    <w:sdtEndPr/>
    <w:sdtContent>
      <w:sdt>
        <w:sdtPr>
          <w:id w:val="1728636285"/>
          <w:docPartObj>
            <w:docPartGallery w:val="Page Numbers (Top of Page)"/>
            <w:docPartUnique/>
          </w:docPartObj>
        </w:sdtPr>
        <w:sdtEndPr/>
        <w:sdtContent>
          <w:p w14:paraId="05DCE3CB" w14:textId="64E397A1" w:rsidR="00213AD3" w:rsidRDefault="00213AD3">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F156AC">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F156AC">
              <w:rPr>
                <w:b/>
                <w:bCs/>
                <w:noProof/>
              </w:rPr>
              <w:t>2</w:t>
            </w:r>
            <w:r>
              <w:rPr>
                <w:b/>
                <w:bCs/>
                <w:sz w:val="24"/>
                <w:szCs w:val="24"/>
              </w:rPr>
              <w:fldChar w:fldCharType="end"/>
            </w:r>
          </w:p>
        </w:sdtContent>
      </w:sdt>
    </w:sdtContent>
  </w:sdt>
  <w:p w14:paraId="56A5A45B" w14:textId="77777777" w:rsidR="00554863" w:rsidRDefault="005548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F88BA2" w14:textId="77777777" w:rsidR="002D66DE" w:rsidRDefault="002D66DE" w:rsidP="00A217DF">
      <w:pPr>
        <w:spacing w:after="0" w:line="240" w:lineRule="auto"/>
      </w:pPr>
      <w:r>
        <w:separator/>
      </w:r>
    </w:p>
  </w:footnote>
  <w:footnote w:type="continuationSeparator" w:id="0">
    <w:p w14:paraId="7D0033CD" w14:textId="77777777" w:rsidR="002D66DE" w:rsidRDefault="002D66DE" w:rsidP="00A217D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15833"/>
    <w:multiLevelType w:val="hybridMultilevel"/>
    <w:tmpl w:val="9DFC3A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4116EC9"/>
    <w:multiLevelType w:val="hybridMultilevel"/>
    <w:tmpl w:val="E638A4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F774FDB"/>
    <w:multiLevelType w:val="hybridMultilevel"/>
    <w:tmpl w:val="8182C6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1AEB"/>
    <w:rsid w:val="000106F2"/>
    <w:rsid w:val="00010994"/>
    <w:rsid w:val="000129CE"/>
    <w:rsid w:val="00017DA1"/>
    <w:rsid w:val="00036426"/>
    <w:rsid w:val="00036B93"/>
    <w:rsid w:val="0004425E"/>
    <w:rsid w:val="000623FC"/>
    <w:rsid w:val="0006310C"/>
    <w:rsid w:val="00073141"/>
    <w:rsid w:val="00074411"/>
    <w:rsid w:val="0008007D"/>
    <w:rsid w:val="00084657"/>
    <w:rsid w:val="00085825"/>
    <w:rsid w:val="00085AD6"/>
    <w:rsid w:val="00087884"/>
    <w:rsid w:val="000950AA"/>
    <w:rsid w:val="00097056"/>
    <w:rsid w:val="000A7618"/>
    <w:rsid w:val="000B27A0"/>
    <w:rsid w:val="000B4412"/>
    <w:rsid w:val="000B57CD"/>
    <w:rsid w:val="000B6BC5"/>
    <w:rsid w:val="000B7DD3"/>
    <w:rsid w:val="000C52A0"/>
    <w:rsid w:val="000D4B40"/>
    <w:rsid w:val="000D6974"/>
    <w:rsid w:val="000E0BEB"/>
    <w:rsid w:val="000E16B7"/>
    <w:rsid w:val="000E5CA1"/>
    <w:rsid w:val="001005B3"/>
    <w:rsid w:val="00100BCB"/>
    <w:rsid w:val="00101D48"/>
    <w:rsid w:val="00105828"/>
    <w:rsid w:val="001156E0"/>
    <w:rsid w:val="00123586"/>
    <w:rsid w:val="0012765A"/>
    <w:rsid w:val="00133E0D"/>
    <w:rsid w:val="0013665C"/>
    <w:rsid w:val="001419AE"/>
    <w:rsid w:val="0014340D"/>
    <w:rsid w:val="00145084"/>
    <w:rsid w:val="00146D17"/>
    <w:rsid w:val="001516B6"/>
    <w:rsid w:val="001663DB"/>
    <w:rsid w:val="00173DBA"/>
    <w:rsid w:val="0018141D"/>
    <w:rsid w:val="00183F51"/>
    <w:rsid w:val="00185AD9"/>
    <w:rsid w:val="0019424E"/>
    <w:rsid w:val="001C5874"/>
    <w:rsid w:val="001D1483"/>
    <w:rsid w:val="001D1C7A"/>
    <w:rsid w:val="001D7800"/>
    <w:rsid w:val="001E38B8"/>
    <w:rsid w:val="001F1D2B"/>
    <w:rsid w:val="001F29D9"/>
    <w:rsid w:val="00213AD3"/>
    <w:rsid w:val="00216197"/>
    <w:rsid w:val="00220904"/>
    <w:rsid w:val="00223E26"/>
    <w:rsid w:val="0022498D"/>
    <w:rsid w:val="00225963"/>
    <w:rsid w:val="002405A9"/>
    <w:rsid w:val="002560FF"/>
    <w:rsid w:val="002661E9"/>
    <w:rsid w:val="002701EB"/>
    <w:rsid w:val="00276B5A"/>
    <w:rsid w:val="00280F05"/>
    <w:rsid w:val="002833A9"/>
    <w:rsid w:val="0029391A"/>
    <w:rsid w:val="00296832"/>
    <w:rsid w:val="002B581B"/>
    <w:rsid w:val="002B635B"/>
    <w:rsid w:val="002B7208"/>
    <w:rsid w:val="002C234E"/>
    <w:rsid w:val="002D0130"/>
    <w:rsid w:val="002D097D"/>
    <w:rsid w:val="002D0DDD"/>
    <w:rsid w:val="002D66DE"/>
    <w:rsid w:val="002D7367"/>
    <w:rsid w:val="002E4907"/>
    <w:rsid w:val="002E4FE5"/>
    <w:rsid w:val="002F2A47"/>
    <w:rsid w:val="002F3DF6"/>
    <w:rsid w:val="00305F4C"/>
    <w:rsid w:val="00322EC2"/>
    <w:rsid w:val="003278BF"/>
    <w:rsid w:val="0033012A"/>
    <w:rsid w:val="00335485"/>
    <w:rsid w:val="0033663D"/>
    <w:rsid w:val="00343F74"/>
    <w:rsid w:val="003505EB"/>
    <w:rsid w:val="00356637"/>
    <w:rsid w:val="0036346C"/>
    <w:rsid w:val="00367717"/>
    <w:rsid w:val="003735F3"/>
    <w:rsid w:val="00375304"/>
    <w:rsid w:val="00376F15"/>
    <w:rsid w:val="00377D99"/>
    <w:rsid w:val="003801F7"/>
    <w:rsid w:val="00380BC5"/>
    <w:rsid w:val="003811B4"/>
    <w:rsid w:val="00381865"/>
    <w:rsid w:val="003833BD"/>
    <w:rsid w:val="00391366"/>
    <w:rsid w:val="0039139A"/>
    <w:rsid w:val="0039747A"/>
    <w:rsid w:val="003A713A"/>
    <w:rsid w:val="003B25F3"/>
    <w:rsid w:val="003D0A9A"/>
    <w:rsid w:val="003D46E7"/>
    <w:rsid w:val="003E1C68"/>
    <w:rsid w:val="003E32AD"/>
    <w:rsid w:val="003E6E84"/>
    <w:rsid w:val="003E7D52"/>
    <w:rsid w:val="003F2704"/>
    <w:rsid w:val="003F3526"/>
    <w:rsid w:val="003F71D7"/>
    <w:rsid w:val="00403B64"/>
    <w:rsid w:val="00404670"/>
    <w:rsid w:val="00406E9F"/>
    <w:rsid w:val="00410B44"/>
    <w:rsid w:val="0041190B"/>
    <w:rsid w:val="00422C07"/>
    <w:rsid w:val="004235E8"/>
    <w:rsid w:val="00431EB8"/>
    <w:rsid w:val="00440B34"/>
    <w:rsid w:val="00444981"/>
    <w:rsid w:val="004456F3"/>
    <w:rsid w:val="00451BC0"/>
    <w:rsid w:val="00454160"/>
    <w:rsid w:val="004575FB"/>
    <w:rsid w:val="00460C88"/>
    <w:rsid w:val="0046192E"/>
    <w:rsid w:val="00464A32"/>
    <w:rsid w:val="004759B5"/>
    <w:rsid w:val="004770E2"/>
    <w:rsid w:val="004805BC"/>
    <w:rsid w:val="00492935"/>
    <w:rsid w:val="004E15C9"/>
    <w:rsid w:val="004E57ED"/>
    <w:rsid w:val="00505087"/>
    <w:rsid w:val="00507474"/>
    <w:rsid w:val="00510179"/>
    <w:rsid w:val="0051120E"/>
    <w:rsid w:val="005218AD"/>
    <w:rsid w:val="005242F7"/>
    <w:rsid w:val="00524B76"/>
    <w:rsid w:val="005310CA"/>
    <w:rsid w:val="00532BE6"/>
    <w:rsid w:val="00532C7E"/>
    <w:rsid w:val="005418EB"/>
    <w:rsid w:val="00543D2A"/>
    <w:rsid w:val="00554863"/>
    <w:rsid w:val="00581951"/>
    <w:rsid w:val="0058694D"/>
    <w:rsid w:val="00590246"/>
    <w:rsid w:val="00597B8E"/>
    <w:rsid w:val="005A4C4C"/>
    <w:rsid w:val="005A563D"/>
    <w:rsid w:val="005B1AA8"/>
    <w:rsid w:val="005B3B7E"/>
    <w:rsid w:val="005C1F5A"/>
    <w:rsid w:val="005C4729"/>
    <w:rsid w:val="005D7A17"/>
    <w:rsid w:val="005E3ECD"/>
    <w:rsid w:val="005E4E31"/>
    <w:rsid w:val="005E4F23"/>
    <w:rsid w:val="005E5F15"/>
    <w:rsid w:val="006009AB"/>
    <w:rsid w:val="006055BD"/>
    <w:rsid w:val="006156DB"/>
    <w:rsid w:val="0062210D"/>
    <w:rsid w:val="0062745C"/>
    <w:rsid w:val="00633EF9"/>
    <w:rsid w:val="006367D2"/>
    <w:rsid w:val="00640F4C"/>
    <w:rsid w:val="006478FD"/>
    <w:rsid w:val="00656664"/>
    <w:rsid w:val="006579A2"/>
    <w:rsid w:val="00657CFB"/>
    <w:rsid w:val="00670F48"/>
    <w:rsid w:val="006714E0"/>
    <w:rsid w:val="00677A41"/>
    <w:rsid w:val="00690C77"/>
    <w:rsid w:val="00695EC9"/>
    <w:rsid w:val="006A29A9"/>
    <w:rsid w:val="006A3B1D"/>
    <w:rsid w:val="006B4128"/>
    <w:rsid w:val="006C46EA"/>
    <w:rsid w:val="006C71D8"/>
    <w:rsid w:val="006D4C2A"/>
    <w:rsid w:val="006E1A5F"/>
    <w:rsid w:val="006F4D46"/>
    <w:rsid w:val="006F7718"/>
    <w:rsid w:val="00716403"/>
    <w:rsid w:val="007275EE"/>
    <w:rsid w:val="00741EB6"/>
    <w:rsid w:val="00744861"/>
    <w:rsid w:val="00774F0E"/>
    <w:rsid w:val="007767AE"/>
    <w:rsid w:val="00787273"/>
    <w:rsid w:val="007A2155"/>
    <w:rsid w:val="007A3347"/>
    <w:rsid w:val="007C03C5"/>
    <w:rsid w:val="007C0523"/>
    <w:rsid w:val="007C7B28"/>
    <w:rsid w:val="007D14B7"/>
    <w:rsid w:val="007E0F66"/>
    <w:rsid w:val="007E646E"/>
    <w:rsid w:val="007F0344"/>
    <w:rsid w:val="007F1EF6"/>
    <w:rsid w:val="007F3054"/>
    <w:rsid w:val="007F43AE"/>
    <w:rsid w:val="008001DB"/>
    <w:rsid w:val="008034F9"/>
    <w:rsid w:val="00822B04"/>
    <w:rsid w:val="00832E15"/>
    <w:rsid w:val="00833963"/>
    <w:rsid w:val="0086768A"/>
    <w:rsid w:val="0087130F"/>
    <w:rsid w:val="00877B48"/>
    <w:rsid w:val="008906CC"/>
    <w:rsid w:val="0089701F"/>
    <w:rsid w:val="008A6158"/>
    <w:rsid w:val="008B061B"/>
    <w:rsid w:val="008B5E10"/>
    <w:rsid w:val="008C120C"/>
    <w:rsid w:val="008D463A"/>
    <w:rsid w:val="008E1B85"/>
    <w:rsid w:val="008E3268"/>
    <w:rsid w:val="008F00DF"/>
    <w:rsid w:val="00906A68"/>
    <w:rsid w:val="009109E4"/>
    <w:rsid w:val="00923883"/>
    <w:rsid w:val="009334F9"/>
    <w:rsid w:val="009372A5"/>
    <w:rsid w:val="00942842"/>
    <w:rsid w:val="00943AE5"/>
    <w:rsid w:val="0094786A"/>
    <w:rsid w:val="00950B2C"/>
    <w:rsid w:val="009564AC"/>
    <w:rsid w:val="00965EB4"/>
    <w:rsid w:val="009729CA"/>
    <w:rsid w:val="009809A8"/>
    <w:rsid w:val="00981EBE"/>
    <w:rsid w:val="009831CA"/>
    <w:rsid w:val="0098553D"/>
    <w:rsid w:val="009B3E41"/>
    <w:rsid w:val="009C23C9"/>
    <w:rsid w:val="009C3167"/>
    <w:rsid w:val="009D4C1C"/>
    <w:rsid w:val="009E3114"/>
    <w:rsid w:val="009E508A"/>
    <w:rsid w:val="009E6F5A"/>
    <w:rsid w:val="009E707D"/>
    <w:rsid w:val="009E718D"/>
    <w:rsid w:val="009F112A"/>
    <w:rsid w:val="00A0121A"/>
    <w:rsid w:val="00A02DEB"/>
    <w:rsid w:val="00A037B2"/>
    <w:rsid w:val="00A04947"/>
    <w:rsid w:val="00A10148"/>
    <w:rsid w:val="00A10242"/>
    <w:rsid w:val="00A217DF"/>
    <w:rsid w:val="00A36993"/>
    <w:rsid w:val="00A41AEB"/>
    <w:rsid w:val="00A42311"/>
    <w:rsid w:val="00A43367"/>
    <w:rsid w:val="00A56DEF"/>
    <w:rsid w:val="00A77627"/>
    <w:rsid w:val="00A94875"/>
    <w:rsid w:val="00AA368F"/>
    <w:rsid w:val="00AA7C4A"/>
    <w:rsid w:val="00AC0AE4"/>
    <w:rsid w:val="00AC20AC"/>
    <w:rsid w:val="00AD1146"/>
    <w:rsid w:val="00AE0BC5"/>
    <w:rsid w:val="00AE42CD"/>
    <w:rsid w:val="00AE548C"/>
    <w:rsid w:val="00AF4F09"/>
    <w:rsid w:val="00AF76A0"/>
    <w:rsid w:val="00B06772"/>
    <w:rsid w:val="00B067F7"/>
    <w:rsid w:val="00B21DF1"/>
    <w:rsid w:val="00B24F86"/>
    <w:rsid w:val="00B25AE9"/>
    <w:rsid w:val="00B27858"/>
    <w:rsid w:val="00B35F77"/>
    <w:rsid w:val="00B372DA"/>
    <w:rsid w:val="00B437E1"/>
    <w:rsid w:val="00B43F73"/>
    <w:rsid w:val="00B47F6E"/>
    <w:rsid w:val="00B559A4"/>
    <w:rsid w:val="00B67E57"/>
    <w:rsid w:val="00B833BD"/>
    <w:rsid w:val="00BA6164"/>
    <w:rsid w:val="00BA640C"/>
    <w:rsid w:val="00BA652F"/>
    <w:rsid w:val="00BC2938"/>
    <w:rsid w:val="00BC2D20"/>
    <w:rsid w:val="00BC30B9"/>
    <w:rsid w:val="00BC40C2"/>
    <w:rsid w:val="00BC609B"/>
    <w:rsid w:val="00BC7F46"/>
    <w:rsid w:val="00BE0A94"/>
    <w:rsid w:val="00BE63FC"/>
    <w:rsid w:val="00BF4A49"/>
    <w:rsid w:val="00BF6ABD"/>
    <w:rsid w:val="00C00C5E"/>
    <w:rsid w:val="00C01767"/>
    <w:rsid w:val="00C029E7"/>
    <w:rsid w:val="00C150C2"/>
    <w:rsid w:val="00C166E4"/>
    <w:rsid w:val="00C20ACF"/>
    <w:rsid w:val="00C33720"/>
    <w:rsid w:val="00C44085"/>
    <w:rsid w:val="00C509DE"/>
    <w:rsid w:val="00C519C4"/>
    <w:rsid w:val="00C52F03"/>
    <w:rsid w:val="00C63068"/>
    <w:rsid w:val="00C63E2C"/>
    <w:rsid w:val="00C64F2F"/>
    <w:rsid w:val="00C66925"/>
    <w:rsid w:val="00C86EF1"/>
    <w:rsid w:val="00C92560"/>
    <w:rsid w:val="00C95CB6"/>
    <w:rsid w:val="00C96A9A"/>
    <w:rsid w:val="00CA2544"/>
    <w:rsid w:val="00CB4281"/>
    <w:rsid w:val="00CB6AD4"/>
    <w:rsid w:val="00CB71A3"/>
    <w:rsid w:val="00CD3DA1"/>
    <w:rsid w:val="00CE4AC8"/>
    <w:rsid w:val="00D045C4"/>
    <w:rsid w:val="00D06A01"/>
    <w:rsid w:val="00D0732D"/>
    <w:rsid w:val="00D11851"/>
    <w:rsid w:val="00D24FFB"/>
    <w:rsid w:val="00D32273"/>
    <w:rsid w:val="00D35090"/>
    <w:rsid w:val="00D3604E"/>
    <w:rsid w:val="00D4213F"/>
    <w:rsid w:val="00D474E8"/>
    <w:rsid w:val="00D557DD"/>
    <w:rsid w:val="00D60CB9"/>
    <w:rsid w:val="00D83154"/>
    <w:rsid w:val="00D9559C"/>
    <w:rsid w:val="00DA1AF0"/>
    <w:rsid w:val="00DB0EBF"/>
    <w:rsid w:val="00DB2367"/>
    <w:rsid w:val="00DB270E"/>
    <w:rsid w:val="00DB5668"/>
    <w:rsid w:val="00DD08E6"/>
    <w:rsid w:val="00DD6B6E"/>
    <w:rsid w:val="00DE2D8A"/>
    <w:rsid w:val="00DE6094"/>
    <w:rsid w:val="00DE70A6"/>
    <w:rsid w:val="00DF006B"/>
    <w:rsid w:val="00DF5E06"/>
    <w:rsid w:val="00DF6DDE"/>
    <w:rsid w:val="00E25835"/>
    <w:rsid w:val="00E305F5"/>
    <w:rsid w:val="00E42CBD"/>
    <w:rsid w:val="00E441EB"/>
    <w:rsid w:val="00E45375"/>
    <w:rsid w:val="00E477E7"/>
    <w:rsid w:val="00E544A3"/>
    <w:rsid w:val="00E6667F"/>
    <w:rsid w:val="00E81547"/>
    <w:rsid w:val="00E915F4"/>
    <w:rsid w:val="00E95F53"/>
    <w:rsid w:val="00E965D9"/>
    <w:rsid w:val="00EA1632"/>
    <w:rsid w:val="00EA28BC"/>
    <w:rsid w:val="00EA2F66"/>
    <w:rsid w:val="00EB5230"/>
    <w:rsid w:val="00EC6901"/>
    <w:rsid w:val="00ED671A"/>
    <w:rsid w:val="00ED72FF"/>
    <w:rsid w:val="00EE5BE0"/>
    <w:rsid w:val="00EE7E5D"/>
    <w:rsid w:val="00EF1106"/>
    <w:rsid w:val="00EF208D"/>
    <w:rsid w:val="00EF253D"/>
    <w:rsid w:val="00EF299B"/>
    <w:rsid w:val="00EF4702"/>
    <w:rsid w:val="00F05E2A"/>
    <w:rsid w:val="00F101A5"/>
    <w:rsid w:val="00F11579"/>
    <w:rsid w:val="00F15452"/>
    <w:rsid w:val="00F156AC"/>
    <w:rsid w:val="00F15A99"/>
    <w:rsid w:val="00F164F8"/>
    <w:rsid w:val="00F20E0B"/>
    <w:rsid w:val="00F24B77"/>
    <w:rsid w:val="00F27303"/>
    <w:rsid w:val="00F311E6"/>
    <w:rsid w:val="00F427A7"/>
    <w:rsid w:val="00F43616"/>
    <w:rsid w:val="00F50824"/>
    <w:rsid w:val="00F542D8"/>
    <w:rsid w:val="00F62813"/>
    <w:rsid w:val="00F640CA"/>
    <w:rsid w:val="00F811F5"/>
    <w:rsid w:val="00F86244"/>
    <w:rsid w:val="00FA092D"/>
    <w:rsid w:val="00FA0C6D"/>
    <w:rsid w:val="00FA2BE8"/>
    <w:rsid w:val="00FA474C"/>
    <w:rsid w:val="00FA7ED1"/>
    <w:rsid w:val="00FB5B8D"/>
    <w:rsid w:val="00FB6296"/>
    <w:rsid w:val="00FB63D7"/>
    <w:rsid w:val="00FB6DAF"/>
    <w:rsid w:val="00FB70A8"/>
    <w:rsid w:val="00FC17F9"/>
    <w:rsid w:val="00FC4E72"/>
    <w:rsid w:val="00FE44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2BE11C"/>
  <w15:docId w15:val="{30940564-09A2-43AE-B1B4-186AF023A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US" w:bidi="en-US"/>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112A"/>
    <w:pPr>
      <w:jc w:val="left"/>
    </w:pPr>
  </w:style>
  <w:style w:type="paragraph" w:styleId="Heading1">
    <w:name w:val="heading 1"/>
    <w:basedOn w:val="Normal"/>
    <w:next w:val="Normal"/>
    <w:link w:val="Heading1Char"/>
    <w:uiPriority w:val="9"/>
    <w:qFormat/>
    <w:rsid w:val="007275EE"/>
    <w:pPr>
      <w:spacing w:before="100" w:beforeAutospacing="1" w:after="100" w:afterAutospacing="1" w:line="240" w:lineRule="auto"/>
      <w:outlineLvl w:val="0"/>
    </w:pPr>
    <w:rPr>
      <w:smallCaps/>
      <w:spacing w:val="5"/>
      <w:sz w:val="32"/>
      <w:szCs w:val="32"/>
    </w:rPr>
  </w:style>
  <w:style w:type="paragraph" w:styleId="Heading2">
    <w:name w:val="heading 2"/>
    <w:basedOn w:val="Normal"/>
    <w:next w:val="Normal"/>
    <w:link w:val="Heading2Char"/>
    <w:uiPriority w:val="9"/>
    <w:unhideWhenUsed/>
    <w:qFormat/>
    <w:rsid w:val="00EF299B"/>
    <w:pPr>
      <w:spacing w:before="240" w:after="80"/>
      <w:outlineLvl w:val="1"/>
    </w:pPr>
    <w:rPr>
      <w:smallCaps/>
      <w:spacing w:val="5"/>
      <w:sz w:val="28"/>
      <w:szCs w:val="28"/>
      <w:u w:val="single"/>
    </w:rPr>
  </w:style>
  <w:style w:type="paragraph" w:styleId="Heading3">
    <w:name w:val="heading 3"/>
    <w:basedOn w:val="Normal"/>
    <w:next w:val="Normal"/>
    <w:link w:val="Heading3Char"/>
    <w:uiPriority w:val="9"/>
    <w:unhideWhenUsed/>
    <w:qFormat/>
    <w:rsid w:val="007D14B7"/>
    <w:pPr>
      <w:spacing w:after="0"/>
      <w:outlineLvl w:val="2"/>
    </w:pPr>
    <w:rPr>
      <w:spacing w:val="5"/>
      <w:sz w:val="24"/>
      <w:szCs w:val="24"/>
    </w:rPr>
  </w:style>
  <w:style w:type="paragraph" w:styleId="Heading4">
    <w:name w:val="heading 4"/>
    <w:basedOn w:val="Normal"/>
    <w:next w:val="Normal"/>
    <w:link w:val="Heading4Char"/>
    <w:uiPriority w:val="9"/>
    <w:semiHidden/>
    <w:unhideWhenUsed/>
    <w:qFormat/>
    <w:rsid w:val="007D14B7"/>
    <w:pPr>
      <w:spacing w:before="240" w:after="0"/>
      <w:outlineLvl w:val="3"/>
    </w:pPr>
    <w:rPr>
      <w:smallCaps/>
      <w:spacing w:val="10"/>
      <w:sz w:val="22"/>
      <w:szCs w:val="22"/>
    </w:rPr>
  </w:style>
  <w:style w:type="paragraph" w:styleId="Heading5">
    <w:name w:val="heading 5"/>
    <w:basedOn w:val="Normal"/>
    <w:next w:val="Normal"/>
    <w:link w:val="Heading5Char"/>
    <w:uiPriority w:val="9"/>
    <w:semiHidden/>
    <w:unhideWhenUsed/>
    <w:qFormat/>
    <w:rsid w:val="007D14B7"/>
    <w:pPr>
      <w:spacing w:before="200" w:after="0"/>
      <w:outlineLvl w:val="4"/>
    </w:pPr>
    <w:rPr>
      <w:smallCaps/>
      <w:color w:val="943634" w:themeColor="accent2" w:themeShade="BF"/>
      <w:spacing w:val="10"/>
      <w:sz w:val="22"/>
      <w:szCs w:val="26"/>
    </w:rPr>
  </w:style>
  <w:style w:type="paragraph" w:styleId="Heading6">
    <w:name w:val="heading 6"/>
    <w:basedOn w:val="Normal"/>
    <w:next w:val="Normal"/>
    <w:link w:val="Heading6Char"/>
    <w:uiPriority w:val="9"/>
    <w:semiHidden/>
    <w:unhideWhenUsed/>
    <w:qFormat/>
    <w:rsid w:val="007D14B7"/>
    <w:pPr>
      <w:spacing w:after="0"/>
      <w:outlineLvl w:val="5"/>
    </w:pPr>
    <w:rPr>
      <w:smallCaps/>
      <w:color w:val="C0504D" w:themeColor="accent2"/>
      <w:spacing w:val="5"/>
      <w:sz w:val="22"/>
    </w:rPr>
  </w:style>
  <w:style w:type="paragraph" w:styleId="Heading7">
    <w:name w:val="heading 7"/>
    <w:basedOn w:val="Normal"/>
    <w:next w:val="Normal"/>
    <w:link w:val="Heading7Char"/>
    <w:uiPriority w:val="9"/>
    <w:semiHidden/>
    <w:unhideWhenUsed/>
    <w:qFormat/>
    <w:rsid w:val="007D14B7"/>
    <w:pPr>
      <w:spacing w:after="0"/>
      <w:outlineLvl w:val="6"/>
    </w:pPr>
    <w:rPr>
      <w:b/>
      <w:smallCaps/>
      <w:color w:val="C0504D" w:themeColor="accent2"/>
      <w:spacing w:val="10"/>
    </w:rPr>
  </w:style>
  <w:style w:type="paragraph" w:styleId="Heading8">
    <w:name w:val="heading 8"/>
    <w:basedOn w:val="Normal"/>
    <w:next w:val="Normal"/>
    <w:link w:val="Heading8Char"/>
    <w:uiPriority w:val="9"/>
    <w:semiHidden/>
    <w:unhideWhenUsed/>
    <w:qFormat/>
    <w:rsid w:val="007D14B7"/>
    <w:pPr>
      <w:spacing w:after="0"/>
      <w:outlineLvl w:val="7"/>
    </w:pPr>
    <w:rPr>
      <w:b/>
      <w:i/>
      <w:smallCaps/>
      <w:color w:val="943634" w:themeColor="accent2" w:themeShade="BF"/>
    </w:rPr>
  </w:style>
  <w:style w:type="paragraph" w:styleId="Heading9">
    <w:name w:val="heading 9"/>
    <w:basedOn w:val="Normal"/>
    <w:next w:val="Normal"/>
    <w:link w:val="Heading9Char"/>
    <w:uiPriority w:val="9"/>
    <w:semiHidden/>
    <w:unhideWhenUsed/>
    <w:qFormat/>
    <w:rsid w:val="007D14B7"/>
    <w:pPr>
      <w:spacing w:after="0"/>
      <w:outlineLvl w:val="8"/>
    </w:pPr>
    <w:rPr>
      <w:b/>
      <w:i/>
      <w:smallCaps/>
      <w:color w:val="622423" w:themeColor="accent2"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14B7"/>
    <w:pPr>
      <w:ind w:left="720"/>
      <w:contextualSpacing/>
    </w:pPr>
  </w:style>
  <w:style w:type="character" w:customStyle="1" w:styleId="Heading1Char">
    <w:name w:val="Heading 1 Char"/>
    <w:basedOn w:val="DefaultParagraphFont"/>
    <w:link w:val="Heading1"/>
    <w:uiPriority w:val="9"/>
    <w:rsid w:val="007275EE"/>
    <w:rPr>
      <w:smallCaps/>
      <w:spacing w:val="5"/>
      <w:sz w:val="32"/>
      <w:szCs w:val="32"/>
    </w:rPr>
  </w:style>
  <w:style w:type="character" w:customStyle="1" w:styleId="Heading2Char">
    <w:name w:val="Heading 2 Char"/>
    <w:basedOn w:val="DefaultParagraphFont"/>
    <w:link w:val="Heading2"/>
    <w:uiPriority w:val="9"/>
    <w:rsid w:val="00EF299B"/>
    <w:rPr>
      <w:smallCaps/>
      <w:spacing w:val="5"/>
      <w:sz w:val="28"/>
      <w:szCs w:val="28"/>
      <w:u w:val="single"/>
    </w:rPr>
  </w:style>
  <w:style w:type="character" w:customStyle="1" w:styleId="Heading3Char">
    <w:name w:val="Heading 3 Char"/>
    <w:basedOn w:val="DefaultParagraphFont"/>
    <w:link w:val="Heading3"/>
    <w:uiPriority w:val="9"/>
    <w:rsid w:val="007D14B7"/>
    <w:rPr>
      <w:spacing w:val="5"/>
      <w:sz w:val="24"/>
      <w:szCs w:val="24"/>
    </w:rPr>
  </w:style>
  <w:style w:type="character" w:customStyle="1" w:styleId="Heading4Char">
    <w:name w:val="Heading 4 Char"/>
    <w:basedOn w:val="DefaultParagraphFont"/>
    <w:link w:val="Heading4"/>
    <w:uiPriority w:val="9"/>
    <w:semiHidden/>
    <w:rsid w:val="007D14B7"/>
    <w:rPr>
      <w:smallCaps/>
      <w:spacing w:val="10"/>
      <w:sz w:val="22"/>
      <w:szCs w:val="22"/>
    </w:rPr>
  </w:style>
  <w:style w:type="character" w:customStyle="1" w:styleId="Heading5Char">
    <w:name w:val="Heading 5 Char"/>
    <w:basedOn w:val="DefaultParagraphFont"/>
    <w:link w:val="Heading5"/>
    <w:uiPriority w:val="9"/>
    <w:semiHidden/>
    <w:rsid w:val="007D14B7"/>
    <w:rPr>
      <w:smallCaps/>
      <w:color w:val="943634" w:themeColor="accent2" w:themeShade="BF"/>
      <w:spacing w:val="10"/>
      <w:sz w:val="22"/>
      <w:szCs w:val="26"/>
    </w:rPr>
  </w:style>
  <w:style w:type="character" w:customStyle="1" w:styleId="Heading6Char">
    <w:name w:val="Heading 6 Char"/>
    <w:basedOn w:val="DefaultParagraphFont"/>
    <w:link w:val="Heading6"/>
    <w:uiPriority w:val="9"/>
    <w:semiHidden/>
    <w:rsid w:val="007D14B7"/>
    <w:rPr>
      <w:smallCaps/>
      <w:color w:val="C0504D" w:themeColor="accent2"/>
      <w:spacing w:val="5"/>
      <w:sz w:val="22"/>
    </w:rPr>
  </w:style>
  <w:style w:type="character" w:customStyle="1" w:styleId="Heading7Char">
    <w:name w:val="Heading 7 Char"/>
    <w:basedOn w:val="DefaultParagraphFont"/>
    <w:link w:val="Heading7"/>
    <w:uiPriority w:val="9"/>
    <w:semiHidden/>
    <w:rsid w:val="007D14B7"/>
    <w:rPr>
      <w:b/>
      <w:smallCaps/>
      <w:color w:val="C0504D" w:themeColor="accent2"/>
      <w:spacing w:val="10"/>
    </w:rPr>
  </w:style>
  <w:style w:type="character" w:customStyle="1" w:styleId="Heading8Char">
    <w:name w:val="Heading 8 Char"/>
    <w:basedOn w:val="DefaultParagraphFont"/>
    <w:link w:val="Heading8"/>
    <w:uiPriority w:val="9"/>
    <w:semiHidden/>
    <w:rsid w:val="007D14B7"/>
    <w:rPr>
      <w:b/>
      <w:i/>
      <w:smallCaps/>
      <w:color w:val="943634" w:themeColor="accent2" w:themeShade="BF"/>
    </w:rPr>
  </w:style>
  <w:style w:type="character" w:customStyle="1" w:styleId="Heading9Char">
    <w:name w:val="Heading 9 Char"/>
    <w:basedOn w:val="DefaultParagraphFont"/>
    <w:link w:val="Heading9"/>
    <w:uiPriority w:val="9"/>
    <w:semiHidden/>
    <w:rsid w:val="007D14B7"/>
    <w:rPr>
      <w:b/>
      <w:i/>
      <w:smallCaps/>
      <w:color w:val="622423" w:themeColor="accent2" w:themeShade="7F"/>
    </w:rPr>
  </w:style>
  <w:style w:type="paragraph" w:styleId="Caption">
    <w:name w:val="caption"/>
    <w:basedOn w:val="Normal"/>
    <w:next w:val="Normal"/>
    <w:uiPriority w:val="35"/>
    <w:semiHidden/>
    <w:unhideWhenUsed/>
    <w:qFormat/>
    <w:rsid w:val="007D14B7"/>
    <w:rPr>
      <w:b/>
      <w:bCs/>
      <w:caps/>
      <w:sz w:val="16"/>
      <w:szCs w:val="18"/>
    </w:rPr>
  </w:style>
  <w:style w:type="paragraph" w:styleId="Title">
    <w:name w:val="Title"/>
    <w:basedOn w:val="Normal"/>
    <w:next w:val="Normal"/>
    <w:link w:val="TitleChar"/>
    <w:uiPriority w:val="10"/>
    <w:qFormat/>
    <w:rsid w:val="007D14B7"/>
    <w:pPr>
      <w:pBdr>
        <w:top w:val="single" w:sz="12" w:space="1" w:color="C0504D" w:themeColor="accent2"/>
      </w:pBdr>
      <w:spacing w:line="240" w:lineRule="auto"/>
      <w:jc w:val="right"/>
    </w:pPr>
    <w:rPr>
      <w:smallCaps/>
      <w:sz w:val="48"/>
      <w:szCs w:val="48"/>
    </w:rPr>
  </w:style>
  <w:style w:type="character" w:customStyle="1" w:styleId="TitleChar">
    <w:name w:val="Title Char"/>
    <w:basedOn w:val="DefaultParagraphFont"/>
    <w:link w:val="Title"/>
    <w:uiPriority w:val="10"/>
    <w:rsid w:val="007D14B7"/>
    <w:rPr>
      <w:smallCaps/>
      <w:sz w:val="48"/>
      <w:szCs w:val="48"/>
    </w:rPr>
  </w:style>
  <w:style w:type="paragraph" w:styleId="Subtitle">
    <w:name w:val="Subtitle"/>
    <w:basedOn w:val="Normal"/>
    <w:next w:val="Normal"/>
    <w:link w:val="SubtitleChar"/>
    <w:uiPriority w:val="11"/>
    <w:qFormat/>
    <w:rsid w:val="007D14B7"/>
    <w:pPr>
      <w:spacing w:after="720" w:line="240" w:lineRule="auto"/>
      <w:jc w:val="right"/>
    </w:pPr>
    <w:rPr>
      <w:rFonts w:asciiTheme="majorHAnsi" w:eastAsiaTheme="majorEastAsia" w:hAnsiTheme="majorHAnsi" w:cstheme="majorBidi"/>
      <w:szCs w:val="22"/>
    </w:rPr>
  </w:style>
  <w:style w:type="character" w:customStyle="1" w:styleId="SubtitleChar">
    <w:name w:val="Subtitle Char"/>
    <w:basedOn w:val="DefaultParagraphFont"/>
    <w:link w:val="Subtitle"/>
    <w:uiPriority w:val="11"/>
    <w:rsid w:val="007D14B7"/>
    <w:rPr>
      <w:rFonts w:asciiTheme="majorHAnsi" w:eastAsiaTheme="majorEastAsia" w:hAnsiTheme="majorHAnsi" w:cstheme="majorBidi"/>
      <w:szCs w:val="22"/>
    </w:rPr>
  </w:style>
  <w:style w:type="character" w:styleId="Strong">
    <w:name w:val="Strong"/>
    <w:uiPriority w:val="22"/>
    <w:qFormat/>
    <w:rsid w:val="007D14B7"/>
    <w:rPr>
      <w:b/>
      <w:color w:val="C0504D" w:themeColor="accent2"/>
    </w:rPr>
  </w:style>
  <w:style w:type="character" w:styleId="Emphasis">
    <w:name w:val="Emphasis"/>
    <w:uiPriority w:val="20"/>
    <w:qFormat/>
    <w:rsid w:val="007D14B7"/>
    <w:rPr>
      <w:b/>
      <w:i/>
      <w:spacing w:val="10"/>
    </w:rPr>
  </w:style>
  <w:style w:type="paragraph" w:styleId="NoSpacing">
    <w:name w:val="No Spacing"/>
    <w:basedOn w:val="Normal"/>
    <w:link w:val="NoSpacingChar"/>
    <w:uiPriority w:val="1"/>
    <w:qFormat/>
    <w:rsid w:val="007D14B7"/>
    <w:pPr>
      <w:spacing w:after="0" w:line="240" w:lineRule="auto"/>
    </w:pPr>
  </w:style>
  <w:style w:type="character" w:customStyle="1" w:styleId="NoSpacingChar">
    <w:name w:val="No Spacing Char"/>
    <w:basedOn w:val="DefaultParagraphFont"/>
    <w:link w:val="NoSpacing"/>
    <w:uiPriority w:val="1"/>
    <w:rsid w:val="007D14B7"/>
  </w:style>
  <w:style w:type="paragraph" w:styleId="Quote">
    <w:name w:val="Quote"/>
    <w:basedOn w:val="Normal"/>
    <w:next w:val="Normal"/>
    <w:link w:val="QuoteChar"/>
    <w:uiPriority w:val="29"/>
    <w:qFormat/>
    <w:rsid w:val="007D14B7"/>
    <w:rPr>
      <w:i/>
    </w:rPr>
  </w:style>
  <w:style w:type="character" w:customStyle="1" w:styleId="QuoteChar">
    <w:name w:val="Quote Char"/>
    <w:basedOn w:val="DefaultParagraphFont"/>
    <w:link w:val="Quote"/>
    <w:uiPriority w:val="29"/>
    <w:rsid w:val="007D14B7"/>
    <w:rPr>
      <w:i/>
    </w:rPr>
  </w:style>
  <w:style w:type="paragraph" w:styleId="IntenseQuote">
    <w:name w:val="Intense Quote"/>
    <w:basedOn w:val="Normal"/>
    <w:next w:val="Normal"/>
    <w:link w:val="IntenseQuoteChar"/>
    <w:uiPriority w:val="30"/>
    <w:qFormat/>
    <w:rsid w:val="007D14B7"/>
    <w:pPr>
      <w:pBdr>
        <w:top w:val="single" w:sz="8" w:space="10" w:color="943634" w:themeColor="accent2" w:themeShade="BF"/>
        <w:left w:val="single" w:sz="8" w:space="10" w:color="943634" w:themeColor="accent2" w:themeShade="BF"/>
        <w:bottom w:val="single" w:sz="8" w:space="10" w:color="943634" w:themeColor="accent2" w:themeShade="BF"/>
        <w:right w:val="single" w:sz="8" w:space="10" w:color="943634" w:themeColor="accent2" w:themeShade="BF"/>
      </w:pBdr>
      <w:shd w:val="clear" w:color="auto" w:fill="C0504D" w:themeFill="accent2"/>
      <w:spacing w:before="140" w:after="140"/>
      <w:ind w:left="1440" w:right="1440"/>
    </w:pPr>
    <w:rPr>
      <w:b/>
      <w:i/>
      <w:color w:val="FFFFFF" w:themeColor="background1"/>
    </w:rPr>
  </w:style>
  <w:style w:type="character" w:customStyle="1" w:styleId="IntenseQuoteChar">
    <w:name w:val="Intense Quote Char"/>
    <w:basedOn w:val="DefaultParagraphFont"/>
    <w:link w:val="IntenseQuote"/>
    <w:uiPriority w:val="30"/>
    <w:rsid w:val="007D14B7"/>
    <w:rPr>
      <w:b/>
      <w:i/>
      <w:color w:val="FFFFFF" w:themeColor="background1"/>
      <w:shd w:val="clear" w:color="auto" w:fill="C0504D" w:themeFill="accent2"/>
    </w:rPr>
  </w:style>
  <w:style w:type="character" w:styleId="SubtleEmphasis">
    <w:name w:val="Subtle Emphasis"/>
    <w:uiPriority w:val="19"/>
    <w:qFormat/>
    <w:rsid w:val="007D14B7"/>
    <w:rPr>
      <w:i/>
    </w:rPr>
  </w:style>
  <w:style w:type="character" w:styleId="IntenseEmphasis">
    <w:name w:val="Intense Emphasis"/>
    <w:uiPriority w:val="21"/>
    <w:qFormat/>
    <w:rsid w:val="007D14B7"/>
    <w:rPr>
      <w:b/>
      <w:i/>
      <w:color w:val="C0504D" w:themeColor="accent2"/>
      <w:spacing w:val="10"/>
    </w:rPr>
  </w:style>
  <w:style w:type="character" w:styleId="SubtleReference">
    <w:name w:val="Subtle Reference"/>
    <w:uiPriority w:val="31"/>
    <w:qFormat/>
    <w:rsid w:val="007D14B7"/>
    <w:rPr>
      <w:b/>
    </w:rPr>
  </w:style>
  <w:style w:type="character" w:styleId="IntenseReference">
    <w:name w:val="Intense Reference"/>
    <w:uiPriority w:val="32"/>
    <w:qFormat/>
    <w:rsid w:val="007D14B7"/>
    <w:rPr>
      <w:b/>
      <w:bCs/>
      <w:smallCaps/>
      <w:spacing w:val="5"/>
      <w:sz w:val="22"/>
      <w:szCs w:val="22"/>
      <w:u w:val="single"/>
    </w:rPr>
  </w:style>
  <w:style w:type="character" w:styleId="BookTitle">
    <w:name w:val="Book Title"/>
    <w:uiPriority w:val="33"/>
    <w:qFormat/>
    <w:rsid w:val="007D14B7"/>
    <w:rPr>
      <w:rFonts w:asciiTheme="majorHAnsi" w:eastAsiaTheme="majorEastAsia" w:hAnsiTheme="majorHAnsi" w:cstheme="majorBidi"/>
      <w:i/>
      <w:iCs/>
      <w:sz w:val="20"/>
      <w:szCs w:val="20"/>
    </w:rPr>
  </w:style>
  <w:style w:type="paragraph" w:styleId="TOCHeading">
    <w:name w:val="TOC Heading"/>
    <w:basedOn w:val="Heading1"/>
    <w:next w:val="Normal"/>
    <w:uiPriority w:val="39"/>
    <w:semiHidden/>
    <w:unhideWhenUsed/>
    <w:qFormat/>
    <w:rsid w:val="007D14B7"/>
    <w:pPr>
      <w:outlineLvl w:val="9"/>
    </w:pPr>
  </w:style>
  <w:style w:type="table" w:styleId="TableGrid">
    <w:name w:val="Table Grid"/>
    <w:basedOn w:val="TableNormal"/>
    <w:uiPriority w:val="59"/>
    <w:rsid w:val="007D14B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DocumentMap">
    <w:name w:val="Document Map"/>
    <w:basedOn w:val="Normal"/>
    <w:link w:val="DocumentMapChar"/>
    <w:uiPriority w:val="99"/>
    <w:semiHidden/>
    <w:unhideWhenUsed/>
    <w:rsid w:val="007C03C5"/>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7C03C5"/>
    <w:rPr>
      <w:rFonts w:ascii="Tahoma" w:hAnsi="Tahoma" w:cs="Tahoma"/>
      <w:sz w:val="16"/>
      <w:szCs w:val="16"/>
    </w:rPr>
  </w:style>
  <w:style w:type="character" w:styleId="Hyperlink">
    <w:name w:val="Hyperlink"/>
    <w:basedOn w:val="DefaultParagraphFont"/>
    <w:uiPriority w:val="99"/>
    <w:unhideWhenUsed/>
    <w:rsid w:val="002E4FE5"/>
    <w:rPr>
      <w:color w:val="0000FF" w:themeColor="hyperlink"/>
      <w:u w:val="single"/>
    </w:rPr>
  </w:style>
  <w:style w:type="paragraph" w:styleId="BalloonText">
    <w:name w:val="Balloon Text"/>
    <w:basedOn w:val="Normal"/>
    <w:link w:val="BalloonTextChar"/>
    <w:uiPriority w:val="99"/>
    <w:semiHidden/>
    <w:unhideWhenUsed/>
    <w:rsid w:val="0033012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012A"/>
    <w:rPr>
      <w:rFonts w:ascii="Tahoma" w:hAnsi="Tahoma" w:cs="Tahoma"/>
      <w:sz w:val="16"/>
      <w:szCs w:val="16"/>
    </w:rPr>
  </w:style>
  <w:style w:type="paragraph" w:styleId="Header">
    <w:name w:val="header"/>
    <w:basedOn w:val="Normal"/>
    <w:link w:val="HeaderChar"/>
    <w:uiPriority w:val="99"/>
    <w:unhideWhenUsed/>
    <w:rsid w:val="00A217DF"/>
    <w:pPr>
      <w:tabs>
        <w:tab w:val="center" w:pos="4680"/>
        <w:tab w:val="right" w:pos="9360"/>
      </w:tabs>
      <w:spacing w:after="0" w:line="240" w:lineRule="auto"/>
    </w:pPr>
  </w:style>
  <w:style w:type="character" w:customStyle="1" w:styleId="HeaderChar">
    <w:name w:val="Header Char"/>
    <w:basedOn w:val="DefaultParagraphFont"/>
    <w:link w:val="Header"/>
    <w:uiPriority w:val="99"/>
    <w:rsid w:val="00A217DF"/>
  </w:style>
  <w:style w:type="paragraph" w:styleId="Footer">
    <w:name w:val="footer"/>
    <w:basedOn w:val="Normal"/>
    <w:link w:val="FooterChar"/>
    <w:uiPriority w:val="99"/>
    <w:unhideWhenUsed/>
    <w:rsid w:val="00A217DF"/>
    <w:pPr>
      <w:tabs>
        <w:tab w:val="center" w:pos="4680"/>
        <w:tab w:val="right" w:pos="9360"/>
      </w:tabs>
      <w:spacing w:after="0" w:line="240" w:lineRule="auto"/>
    </w:pPr>
  </w:style>
  <w:style w:type="character" w:customStyle="1" w:styleId="FooterChar">
    <w:name w:val="Footer Char"/>
    <w:basedOn w:val="DefaultParagraphFont"/>
    <w:link w:val="Footer"/>
    <w:uiPriority w:val="99"/>
    <w:rsid w:val="00A217DF"/>
  </w:style>
  <w:style w:type="character" w:customStyle="1" w:styleId="apple-converted-space">
    <w:name w:val="apple-converted-space"/>
    <w:basedOn w:val="DefaultParagraphFont"/>
    <w:rsid w:val="00F811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371099">
      <w:bodyDiv w:val="1"/>
      <w:marLeft w:val="0"/>
      <w:marRight w:val="0"/>
      <w:marTop w:val="0"/>
      <w:marBottom w:val="0"/>
      <w:divBdr>
        <w:top w:val="none" w:sz="0" w:space="0" w:color="auto"/>
        <w:left w:val="none" w:sz="0" w:space="0" w:color="auto"/>
        <w:bottom w:val="none" w:sz="0" w:space="0" w:color="auto"/>
        <w:right w:val="none" w:sz="0" w:space="0" w:color="auto"/>
      </w:divBdr>
      <w:divsChild>
        <w:div w:id="144781826">
          <w:marLeft w:val="1555"/>
          <w:marRight w:val="0"/>
          <w:marTop w:val="86"/>
          <w:marBottom w:val="0"/>
          <w:divBdr>
            <w:top w:val="none" w:sz="0" w:space="0" w:color="auto"/>
            <w:left w:val="none" w:sz="0" w:space="0" w:color="auto"/>
            <w:bottom w:val="none" w:sz="0" w:space="0" w:color="auto"/>
            <w:right w:val="none" w:sz="0" w:space="0" w:color="auto"/>
          </w:divBdr>
        </w:div>
      </w:divsChild>
    </w:div>
    <w:div w:id="612981699">
      <w:bodyDiv w:val="1"/>
      <w:marLeft w:val="0"/>
      <w:marRight w:val="0"/>
      <w:marTop w:val="0"/>
      <w:marBottom w:val="0"/>
      <w:divBdr>
        <w:top w:val="none" w:sz="0" w:space="0" w:color="auto"/>
        <w:left w:val="none" w:sz="0" w:space="0" w:color="auto"/>
        <w:bottom w:val="none" w:sz="0" w:space="0" w:color="auto"/>
        <w:right w:val="none" w:sz="0" w:space="0" w:color="auto"/>
      </w:divBdr>
      <w:divsChild>
        <w:div w:id="477844817">
          <w:marLeft w:val="1008"/>
          <w:marRight w:val="0"/>
          <w:marTop w:val="110"/>
          <w:marBottom w:val="0"/>
          <w:divBdr>
            <w:top w:val="none" w:sz="0" w:space="0" w:color="auto"/>
            <w:left w:val="none" w:sz="0" w:space="0" w:color="auto"/>
            <w:bottom w:val="none" w:sz="0" w:space="0" w:color="auto"/>
            <w:right w:val="none" w:sz="0" w:space="0" w:color="auto"/>
          </w:divBdr>
        </w:div>
      </w:divsChild>
    </w:div>
    <w:div w:id="665980483">
      <w:bodyDiv w:val="1"/>
      <w:marLeft w:val="0"/>
      <w:marRight w:val="0"/>
      <w:marTop w:val="0"/>
      <w:marBottom w:val="0"/>
      <w:divBdr>
        <w:top w:val="none" w:sz="0" w:space="0" w:color="auto"/>
        <w:left w:val="none" w:sz="0" w:space="0" w:color="auto"/>
        <w:bottom w:val="none" w:sz="0" w:space="0" w:color="auto"/>
        <w:right w:val="none" w:sz="0" w:space="0" w:color="auto"/>
      </w:divBdr>
      <w:divsChild>
        <w:div w:id="25183139">
          <w:marLeft w:val="1800"/>
          <w:marRight w:val="0"/>
          <w:marTop w:val="82"/>
          <w:marBottom w:val="0"/>
          <w:divBdr>
            <w:top w:val="none" w:sz="0" w:space="0" w:color="auto"/>
            <w:left w:val="none" w:sz="0" w:space="0" w:color="auto"/>
            <w:bottom w:val="none" w:sz="0" w:space="0" w:color="auto"/>
            <w:right w:val="none" w:sz="0" w:space="0" w:color="auto"/>
          </w:divBdr>
        </w:div>
        <w:div w:id="120610956">
          <w:marLeft w:val="1800"/>
          <w:marRight w:val="0"/>
          <w:marTop w:val="82"/>
          <w:marBottom w:val="0"/>
          <w:divBdr>
            <w:top w:val="none" w:sz="0" w:space="0" w:color="auto"/>
            <w:left w:val="none" w:sz="0" w:space="0" w:color="auto"/>
            <w:bottom w:val="none" w:sz="0" w:space="0" w:color="auto"/>
            <w:right w:val="none" w:sz="0" w:space="0" w:color="auto"/>
          </w:divBdr>
        </w:div>
        <w:div w:id="538125959">
          <w:marLeft w:val="1800"/>
          <w:marRight w:val="0"/>
          <w:marTop w:val="82"/>
          <w:marBottom w:val="0"/>
          <w:divBdr>
            <w:top w:val="none" w:sz="0" w:space="0" w:color="auto"/>
            <w:left w:val="none" w:sz="0" w:space="0" w:color="auto"/>
            <w:bottom w:val="none" w:sz="0" w:space="0" w:color="auto"/>
            <w:right w:val="none" w:sz="0" w:space="0" w:color="auto"/>
          </w:divBdr>
        </w:div>
        <w:div w:id="932857741">
          <w:marLeft w:val="1800"/>
          <w:marRight w:val="0"/>
          <w:marTop w:val="82"/>
          <w:marBottom w:val="0"/>
          <w:divBdr>
            <w:top w:val="none" w:sz="0" w:space="0" w:color="auto"/>
            <w:left w:val="none" w:sz="0" w:space="0" w:color="auto"/>
            <w:bottom w:val="none" w:sz="0" w:space="0" w:color="auto"/>
            <w:right w:val="none" w:sz="0" w:space="0" w:color="auto"/>
          </w:divBdr>
        </w:div>
        <w:div w:id="1695500424">
          <w:marLeft w:val="1800"/>
          <w:marRight w:val="0"/>
          <w:marTop w:val="82"/>
          <w:marBottom w:val="0"/>
          <w:divBdr>
            <w:top w:val="none" w:sz="0" w:space="0" w:color="auto"/>
            <w:left w:val="none" w:sz="0" w:space="0" w:color="auto"/>
            <w:bottom w:val="none" w:sz="0" w:space="0" w:color="auto"/>
            <w:right w:val="none" w:sz="0" w:space="0" w:color="auto"/>
          </w:divBdr>
        </w:div>
        <w:div w:id="1991865977">
          <w:marLeft w:val="1800"/>
          <w:marRight w:val="0"/>
          <w:marTop w:val="82"/>
          <w:marBottom w:val="0"/>
          <w:divBdr>
            <w:top w:val="none" w:sz="0" w:space="0" w:color="auto"/>
            <w:left w:val="none" w:sz="0" w:space="0" w:color="auto"/>
            <w:bottom w:val="none" w:sz="0" w:space="0" w:color="auto"/>
            <w:right w:val="none" w:sz="0" w:space="0" w:color="auto"/>
          </w:divBdr>
        </w:div>
      </w:divsChild>
    </w:div>
    <w:div w:id="707685089">
      <w:bodyDiv w:val="1"/>
      <w:marLeft w:val="0"/>
      <w:marRight w:val="0"/>
      <w:marTop w:val="0"/>
      <w:marBottom w:val="0"/>
      <w:divBdr>
        <w:top w:val="none" w:sz="0" w:space="0" w:color="auto"/>
        <w:left w:val="none" w:sz="0" w:space="0" w:color="auto"/>
        <w:bottom w:val="none" w:sz="0" w:space="0" w:color="auto"/>
        <w:right w:val="none" w:sz="0" w:space="0" w:color="auto"/>
      </w:divBdr>
      <w:divsChild>
        <w:div w:id="531067008">
          <w:marLeft w:val="547"/>
          <w:marRight w:val="0"/>
          <w:marTop w:val="144"/>
          <w:marBottom w:val="0"/>
          <w:divBdr>
            <w:top w:val="none" w:sz="0" w:space="0" w:color="auto"/>
            <w:left w:val="none" w:sz="0" w:space="0" w:color="auto"/>
            <w:bottom w:val="none" w:sz="0" w:space="0" w:color="auto"/>
            <w:right w:val="none" w:sz="0" w:space="0" w:color="auto"/>
          </w:divBdr>
        </w:div>
        <w:div w:id="616258974">
          <w:marLeft w:val="547"/>
          <w:marRight w:val="0"/>
          <w:marTop w:val="144"/>
          <w:marBottom w:val="0"/>
          <w:divBdr>
            <w:top w:val="none" w:sz="0" w:space="0" w:color="auto"/>
            <w:left w:val="none" w:sz="0" w:space="0" w:color="auto"/>
            <w:bottom w:val="none" w:sz="0" w:space="0" w:color="auto"/>
            <w:right w:val="none" w:sz="0" w:space="0" w:color="auto"/>
          </w:divBdr>
        </w:div>
        <w:div w:id="949553374">
          <w:marLeft w:val="1094"/>
          <w:marRight w:val="0"/>
          <w:marTop w:val="125"/>
          <w:marBottom w:val="0"/>
          <w:divBdr>
            <w:top w:val="none" w:sz="0" w:space="0" w:color="auto"/>
            <w:left w:val="none" w:sz="0" w:space="0" w:color="auto"/>
            <w:bottom w:val="none" w:sz="0" w:space="0" w:color="auto"/>
            <w:right w:val="none" w:sz="0" w:space="0" w:color="auto"/>
          </w:divBdr>
        </w:div>
        <w:div w:id="2091929270">
          <w:marLeft w:val="547"/>
          <w:marRight w:val="0"/>
          <w:marTop w:val="144"/>
          <w:marBottom w:val="0"/>
          <w:divBdr>
            <w:top w:val="none" w:sz="0" w:space="0" w:color="auto"/>
            <w:left w:val="none" w:sz="0" w:space="0" w:color="auto"/>
            <w:bottom w:val="none" w:sz="0" w:space="0" w:color="auto"/>
            <w:right w:val="none" w:sz="0" w:space="0" w:color="auto"/>
          </w:divBdr>
        </w:div>
      </w:divsChild>
    </w:div>
    <w:div w:id="752355425">
      <w:bodyDiv w:val="1"/>
      <w:marLeft w:val="0"/>
      <w:marRight w:val="0"/>
      <w:marTop w:val="0"/>
      <w:marBottom w:val="0"/>
      <w:divBdr>
        <w:top w:val="none" w:sz="0" w:space="0" w:color="auto"/>
        <w:left w:val="none" w:sz="0" w:space="0" w:color="auto"/>
        <w:bottom w:val="none" w:sz="0" w:space="0" w:color="auto"/>
        <w:right w:val="none" w:sz="0" w:space="0" w:color="auto"/>
      </w:divBdr>
      <w:divsChild>
        <w:div w:id="1649506456">
          <w:marLeft w:val="547"/>
          <w:marRight w:val="0"/>
          <w:marTop w:val="144"/>
          <w:marBottom w:val="0"/>
          <w:divBdr>
            <w:top w:val="none" w:sz="0" w:space="0" w:color="auto"/>
            <w:left w:val="none" w:sz="0" w:space="0" w:color="auto"/>
            <w:bottom w:val="none" w:sz="0" w:space="0" w:color="auto"/>
            <w:right w:val="none" w:sz="0" w:space="0" w:color="auto"/>
          </w:divBdr>
        </w:div>
        <w:div w:id="1681202891">
          <w:marLeft w:val="547"/>
          <w:marRight w:val="0"/>
          <w:marTop w:val="144"/>
          <w:marBottom w:val="0"/>
          <w:divBdr>
            <w:top w:val="none" w:sz="0" w:space="0" w:color="auto"/>
            <w:left w:val="none" w:sz="0" w:space="0" w:color="auto"/>
            <w:bottom w:val="none" w:sz="0" w:space="0" w:color="auto"/>
            <w:right w:val="none" w:sz="0" w:space="0" w:color="auto"/>
          </w:divBdr>
        </w:div>
        <w:div w:id="2140297287">
          <w:marLeft w:val="547"/>
          <w:marRight w:val="0"/>
          <w:marTop w:val="144"/>
          <w:marBottom w:val="0"/>
          <w:divBdr>
            <w:top w:val="none" w:sz="0" w:space="0" w:color="auto"/>
            <w:left w:val="none" w:sz="0" w:space="0" w:color="auto"/>
            <w:bottom w:val="none" w:sz="0" w:space="0" w:color="auto"/>
            <w:right w:val="none" w:sz="0" w:space="0" w:color="auto"/>
          </w:divBdr>
        </w:div>
      </w:divsChild>
    </w:div>
    <w:div w:id="897597471">
      <w:bodyDiv w:val="1"/>
      <w:marLeft w:val="0"/>
      <w:marRight w:val="0"/>
      <w:marTop w:val="0"/>
      <w:marBottom w:val="0"/>
      <w:divBdr>
        <w:top w:val="none" w:sz="0" w:space="0" w:color="auto"/>
        <w:left w:val="none" w:sz="0" w:space="0" w:color="auto"/>
        <w:bottom w:val="none" w:sz="0" w:space="0" w:color="auto"/>
        <w:right w:val="none" w:sz="0" w:space="0" w:color="auto"/>
      </w:divBdr>
      <w:divsChild>
        <w:div w:id="2100788477">
          <w:marLeft w:val="547"/>
          <w:marRight w:val="0"/>
          <w:marTop w:val="144"/>
          <w:marBottom w:val="0"/>
          <w:divBdr>
            <w:top w:val="none" w:sz="0" w:space="0" w:color="auto"/>
            <w:left w:val="none" w:sz="0" w:space="0" w:color="auto"/>
            <w:bottom w:val="none" w:sz="0" w:space="0" w:color="auto"/>
            <w:right w:val="none" w:sz="0" w:space="0" w:color="auto"/>
          </w:divBdr>
        </w:div>
      </w:divsChild>
    </w:div>
    <w:div w:id="1107890562">
      <w:bodyDiv w:val="1"/>
      <w:marLeft w:val="0"/>
      <w:marRight w:val="0"/>
      <w:marTop w:val="0"/>
      <w:marBottom w:val="0"/>
      <w:divBdr>
        <w:top w:val="none" w:sz="0" w:space="0" w:color="auto"/>
        <w:left w:val="none" w:sz="0" w:space="0" w:color="auto"/>
        <w:bottom w:val="none" w:sz="0" w:space="0" w:color="auto"/>
        <w:right w:val="none" w:sz="0" w:space="0" w:color="auto"/>
      </w:divBdr>
      <w:divsChild>
        <w:div w:id="862980308">
          <w:marLeft w:val="1166"/>
          <w:marRight w:val="0"/>
          <w:marTop w:val="115"/>
          <w:marBottom w:val="0"/>
          <w:divBdr>
            <w:top w:val="none" w:sz="0" w:space="0" w:color="auto"/>
            <w:left w:val="none" w:sz="0" w:space="0" w:color="auto"/>
            <w:bottom w:val="none" w:sz="0" w:space="0" w:color="auto"/>
            <w:right w:val="none" w:sz="0" w:space="0" w:color="auto"/>
          </w:divBdr>
        </w:div>
      </w:divsChild>
    </w:div>
    <w:div w:id="1190341266">
      <w:bodyDiv w:val="1"/>
      <w:marLeft w:val="0"/>
      <w:marRight w:val="0"/>
      <w:marTop w:val="0"/>
      <w:marBottom w:val="0"/>
      <w:divBdr>
        <w:top w:val="none" w:sz="0" w:space="0" w:color="auto"/>
        <w:left w:val="none" w:sz="0" w:space="0" w:color="auto"/>
        <w:bottom w:val="none" w:sz="0" w:space="0" w:color="auto"/>
        <w:right w:val="none" w:sz="0" w:space="0" w:color="auto"/>
      </w:divBdr>
      <w:divsChild>
        <w:div w:id="15889939">
          <w:marLeft w:val="547"/>
          <w:marRight w:val="0"/>
          <w:marTop w:val="110"/>
          <w:marBottom w:val="0"/>
          <w:divBdr>
            <w:top w:val="none" w:sz="0" w:space="0" w:color="auto"/>
            <w:left w:val="none" w:sz="0" w:space="0" w:color="auto"/>
            <w:bottom w:val="none" w:sz="0" w:space="0" w:color="auto"/>
            <w:right w:val="none" w:sz="0" w:space="0" w:color="auto"/>
          </w:divBdr>
        </w:div>
        <w:div w:id="611474831">
          <w:marLeft w:val="1094"/>
          <w:marRight w:val="0"/>
          <w:marTop w:val="96"/>
          <w:marBottom w:val="0"/>
          <w:divBdr>
            <w:top w:val="none" w:sz="0" w:space="0" w:color="auto"/>
            <w:left w:val="none" w:sz="0" w:space="0" w:color="auto"/>
            <w:bottom w:val="none" w:sz="0" w:space="0" w:color="auto"/>
            <w:right w:val="none" w:sz="0" w:space="0" w:color="auto"/>
          </w:divBdr>
        </w:div>
        <w:div w:id="1241212560">
          <w:marLeft w:val="1094"/>
          <w:marRight w:val="0"/>
          <w:marTop w:val="96"/>
          <w:marBottom w:val="0"/>
          <w:divBdr>
            <w:top w:val="none" w:sz="0" w:space="0" w:color="auto"/>
            <w:left w:val="none" w:sz="0" w:space="0" w:color="auto"/>
            <w:bottom w:val="none" w:sz="0" w:space="0" w:color="auto"/>
            <w:right w:val="none" w:sz="0" w:space="0" w:color="auto"/>
          </w:divBdr>
        </w:div>
        <w:div w:id="1301619614">
          <w:marLeft w:val="1094"/>
          <w:marRight w:val="0"/>
          <w:marTop w:val="96"/>
          <w:marBottom w:val="0"/>
          <w:divBdr>
            <w:top w:val="none" w:sz="0" w:space="0" w:color="auto"/>
            <w:left w:val="none" w:sz="0" w:space="0" w:color="auto"/>
            <w:bottom w:val="none" w:sz="0" w:space="0" w:color="auto"/>
            <w:right w:val="none" w:sz="0" w:space="0" w:color="auto"/>
          </w:divBdr>
        </w:div>
        <w:div w:id="1443499275">
          <w:marLeft w:val="547"/>
          <w:marRight w:val="0"/>
          <w:marTop w:val="110"/>
          <w:marBottom w:val="0"/>
          <w:divBdr>
            <w:top w:val="none" w:sz="0" w:space="0" w:color="auto"/>
            <w:left w:val="none" w:sz="0" w:space="0" w:color="auto"/>
            <w:bottom w:val="none" w:sz="0" w:space="0" w:color="auto"/>
            <w:right w:val="none" w:sz="0" w:space="0" w:color="auto"/>
          </w:divBdr>
        </w:div>
        <w:div w:id="1485731923">
          <w:marLeft w:val="1094"/>
          <w:marRight w:val="0"/>
          <w:marTop w:val="96"/>
          <w:marBottom w:val="0"/>
          <w:divBdr>
            <w:top w:val="none" w:sz="0" w:space="0" w:color="auto"/>
            <w:left w:val="none" w:sz="0" w:space="0" w:color="auto"/>
            <w:bottom w:val="none" w:sz="0" w:space="0" w:color="auto"/>
            <w:right w:val="none" w:sz="0" w:space="0" w:color="auto"/>
          </w:divBdr>
        </w:div>
        <w:div w:id="1515074379">
          <w:marLeft w:val="547"/>
          <w:marRight w:val="0"/>
          <w:marTop w:val="110"/>
          <w:marBottom w:val="0"/>
          <w:divBdr>
            <w:top w:val="none" w:sz="0" w:space="0" w:color="auto"/>
            <w:left w:val="none" w:sz="0" w:space="0" w:color="auto"/>
            <w:bottom w:val="none" w:sz="0" w:space="0" w:color="auto"/>
            <w:right w:val="none" w:sz="0" w:space="0" w:color="auto"/>
          </w:divBdr>
        </w:div>
        <w:div w:id="1636175917">
          <w:marLeft w:val="1094"/>
          <w:marRight w:val="0"/>
          <w:marTop w:val="96"/>
          <w:marBottom w:val="0"/>
          <w:divBdr>
            <w:top w:val="none" w:sz="0" w:space="0" w:color="auto"/>
            <w:left w:val="none" w:sz="0" w:space="0" w:color="auto"/>
            <w:bottom w:val="none" w:sz="0" w:space="0" w:color="auto"/>
            <w:right w:val="none" w:sz="0" w:space="0" w:color="auto"/>
          </w:divBdr>
        </w:div>
        <w:div w:id="1705405387">
          <w:marLeft w:val="1094"/>
          <w:marRight w:val="0"/>
          <w:marTop w:val="96"/>
          <w:marBottom w:val="0"/>
          <w:divBdr>
            <w:top w:val="none" w:sz="0" w:space="0" w:color="auto"/>
            <w:left w:val="none" w:sz="0" w:space="0" w:color="auto"/>
            <w:bottom w:val="none" w:sz="0" w:space="0" w:color="auto"/>
            <w:right w:val="none" w:sz="0" w:space="0" w:color="auto"/>
          </w:divBdr>
        </w:div>
        <w:div w:id="1733842475">
          <w:marLeft w:val="1094"/>
          <w:marRight w:val="0"/>
          <w:marTop w:val="96"/>
          <w:marBottom w:val="0"/>
          <w:divBdr>
            <w:top w:val="none" w:sz="0" w:space="0" w:color="auto"/>
            <w:left w:val="none" w:sz="0" w:space="0" w:color="auto"/>
            <w:bottom w:val="none" w:sz="0" w:space="0" w:color="auto"/>
            <w:right w:val="none" w:sz="0" w:space="0" w:color="auto"/>
          </w:divBdr>
        </w:div>
      </w:divsChild>
    </w:div>
    <w:div w:id="1360546544">
      <w:bodyDiv w:val="1"/>
      <w:marLeft w:val="0"/>
      <w:marRight w:val="0"/>
      <w:marTop w:val="0"/>
      <w:marBottom w:val="0"/>
      <w:divBdr>
        <w:top w:val="none" w:sz="0" w:space="0" w:color="auto"/>
        <w:left w:val="none" w:sz="0" w:space="0" w:color="auto"/>
        <w:bottom w:val="none" w:sz="0" w:space="0" w:color="auto"/>
        <w:right w:val="none" w:sz="0" w:space="0" w:color="auto"/>
      </w:divBdr>
      <w:divsChild>
        <w:div w:id="937831389">
          <w:marLeft w:val="547"/>
          <w:marRight w:val="0"/>
          <w:marTop w:val="134"/>
          <w:marBottom w:val="0"/>
          <w:divBdr>
            <w:top w:val="none" w:sz="0" w:space="0" w:color="auto"/>
            <w:left w:val="none" w:sz="0" w:space="0" w:color="auto"/>
            <w:bottom w:val="none" w:sz="0" w:space="0" w:color="auto"/>
            <w:right w:val="none" w:sz="0" w:space="0" w:color="auto"/>
          </w:divBdr>
        </w:div>
        <w:div w:id="1414813311">
          <w:marLeft w:val="1094"/>
          <w:marRight w:val="0"/>
          <w:marTop w:val="115"/>
          <w:marBottom w:val="0"/>
          <w:divBdr>
            <w:top w:val="none" w:sz="0" w:space="0" w:color="auto"/>
            <w:left w:val="none" w:sz="0" w:space="0" w:color="auto"/>
            <w:bottom w:val="none" w:sz="0" w:space="0" w:color="auto"/>
            <w:right w:val="none" w:sz="0" w:space="0" w:color="auto"/>
          </w:divBdr>
        </w:div>
        <w:div w:id="1471245629">
          <w:marLeft w:val="547"/>
          <w:marRight w:val="0"/>
          <w:marTop w:val="134"/>
          <w:marBottom w:val="0"/>
          <w:divBdr>
            <w:top w:val="none" w:sz="0" w:space="0" w:color="auto"/>
            <w:left w:val="none" w:sz="0" w:space="0" w:color="auto"/>
            <w:bottom w:val="none" w:sz="0" w:space="0" w:color="auto"/>
            <w:right w:val="none" w:sz="0" w:space="0" w:color="auto"/>
          </w:divBdr>
        </w:div>
        <w:div w:id="1995643629">
          <w:marLeft w:val="547"/>
          <w:marRight w:val="0"/>
          <w:marTop w:val="134"/>
          <w:marBottom w:val="0"/>
          <w:divBdr>
            <w:top w:val="none" w:sz="0" w:space="0" w:color="auto"/>
            <w:left w:val="none" w:sz="0" w:space="0" w:color="auto"/>
            <w:bottom w:val="none" w:sz="0" w:space="0" w:color="auto"/>
            <w:right w:val="none" w:sz="0" w:space="0" w:color="auto"/>
          </w:divBdr>
        </w:div>
        <w:div w:id="1999844502">
          <w:marLeft w:val="1094"/>
          <w:marRight w:val="0"/>
          <w:marTop w:val="115"/>
          <w:marBottom w:val="0"/>
          <w:divBdr>
            <w:top w:val="none" w:sz="0" w:space="0" w:color="auto"/>
            <w:left w:val="none" w:sz="0" w:space="0" w:color="auto"/>
            <w:bottom w:val="none" w:sz="0" w:space="0" w:color="auto"/>
            <w:right w:val="none" w:sz="0" w:space="0" w:color="auto"/>
          </w:divBdr>
        </w:div>
        <w:div w:id="2063404138">
          <w:marLeft w:val="1094"/>
          <w:marRight w:val="0"/>
          <w:marTop w:val="115"/>
          <w:marBottom w:val="0"/>
          <w:divBdr>
            <w:top w:val="none" w:sz="0" w:space="0" w:color="auto"/>
            <w:left w:val="none" w:sz="0" w:space="0" w:color="auto"/>
            <w:bottom w:val="none" w:sz="0" w:space="0" w:color="auto"/>
            <w:right w:val="none" w:sz="0" w:space="0" w:color="auto"/>
          </w:divBdr>
        </w:div>
      </w:divsChild>
    </w:div>
    <w:div w:id="1467580173">
      <w:bodyDiv w:val="1"/>
      <w:marLeft w:val="0"/>
      <w:marRight w:val="0"/>
      <w:marTop w:val="0"/>
      <w:marBottom w:val="0"/>
      <w:divBdr>
        <w:top w:val="none" w:sz="0" w:space="0" w:color="auto"/>
        <w:left w:val="none" w:sz="0" w:space="0" w:color="auto"/>
        <w:bottom w:val="none" w:sz="0" w:space="0" w:color="auto"/>
        <w:right w:val="none" w:sz="0" w:space="0" w:color="auto"/>
      </w:divBdr>
      <w:divsChild>
        <w:div w:id="199973976">
          <w:marLeft w:val="547"/>
          <w:marRight w:val="0"/>
          <w:marTop w:val="154"/>
          <w:marBottom w:val="0"/>
          <w:divBdr>
            <w:top w:val="none" w:sz="0" w:space="0" w:color="auto"/>
            <w:left w:val="none" w:sz="0" w:space="0" w:color="auto"/>
            <w:bottom w:val="none" w:sz="0" w:space="0" w:color="auto"/>
            <w:right w:val="none" w:sz="0" w:space="0" w:color="auto"/>
          </w:divBdr>
        </w:div>
        <w:div w:id="1186410388">
          <w:marLeft w:val="547"/>
          <w:marRight w:val="0"/>
          <w:marTop w:val="154"/>
          <w:marBottom w:val="0"/>
          <w:divBdr>
            <w:top w:val="none" w:sz="0" w:space="0" w:color="auto"/>
            <w:left w:val="none" w:sz="0" w:space="0" w:color="auto"/>
            <w:bottom w:val="none" w:sz="0" w:space="0" w:color="auto"/>
            <w:right w:val="none" w:sz="0" w:space="0" w:color="auto"/>
          </w:divBdr>
        </w:div>
        <w:div w:id="1744915840">
          <w:marLeft w:val="547"/>
          <w:marRight w:val="0"/>
          <w:marTop w:val="154"/>
          <w:marBottom w:val="0"/>
          <w:divBdr>
            <w:top w:val="none" w:sz="0" w:space="0" w:color="auto"/>
            <w:left w:val="none" w:sz="0" w:space="0" w:color="auto"/>
            <w:bottom w:val="none" w:sz="0" w:space="0" w:color="auto"/>
            <w:right w:val="none" w:sz="0" w:space="0" w:color="auto"/>
          </w:divBdr>
        </w:div>
      </w:divsChild>
    </w:div>
    <w:div w:id="1555118311">
      <w:bodyDiv w:val="1"/>
      <w:marLeft w:val="0"/>
      <w:marRight w:val="0"/>
      <w:marTop w:val="0"/>
      <w:marBottom w:val="0"/>
      <w:divBdr>
        <w:top w:val="none" w:sz="0" w:space="0" w:color="auto"/>
        <w:left w:val="none" w:sz="0" w:space="0" w:color="auto"/>
        <w:bottom w:val="none" w:sz="0" w:space="0" w:color="auto"/>
        <w:right w:val="none" w:sz="0" w:space="0" w:color="auto"/>
      </w:divBdr>
      <w:divsChild>
        <w:div w:id="621888412">
          <w:marLeft w:val="547"/>
          <w:marRight w:val="0"/>
          <w:marTop w:val="144"/>
          <w:marBottom w:val="0"/>
          <w:divBdr>
            <w:top w:val="none" w:sz="0" w:space="0" w:color="auto"/>
            <w:left w:val="none" w:sz="0" w:space="0" w:color="auto"/>
            <w:bottom w:val="none" w:sz="0" w:space="0" w:color="auto"/>
            <w:right w:val="none" w:sz="0" w:space="0" w:color="auto"/>
          </w:divBdr>
        </w:div>
      </w:divsChild>
    </w:div>
    <w:div w:id="1737819591">
      <w:bodyDiv w:val="1"/>
      <w:marLeft w:val="0"/>
      <w:marRight w:val="0"/>
      <w:marTop w:val="0"/>
      <w:marBottom w:val="0"/>
      <w:divBdr>
        <w:top w:val="none" w:sz="0" w:space="0" w:color="auto"/>
        <w:left w:val="none" w:sz="0" w:space="0" w:color="auto"/>
        <w:bottom w:val="none" w:sz="0" w:space="0" w:color="auto"/>
        <w:right w:val="none" w:sz="0" w:space="0" w:color="auto"/>
      </w:divBdr>
    </w:div>
    <w:div w:id="1751610949">
      <w:bodyDiv w:val="1"/>
      <w:marLeft w:val="0"/>
      <w:marRight w:val="0"/>
      <w:marTop w:val="0"/>
      <w:marBottom w:val="0"/>
      <w:divBdr>
        <w:top w:val="none" w:sz="0" w:space="0" w:color="auto"/>
        <w:left w:val="none" w:sz="0" w:space="0" w:color="auto"/>
        <w:bottom w:val="none" w:sz="0" w:space="0" w:color="auto"/>
        <w:right w:val="none" w:sz="0" w:space="0" w:color="auto"/>
      </w:divBdr>
      <w:divsChild>
        <w:div w:id="1000238254">
          <w:marLeft w:val="1008"/>
          <w:marRight w:val="0"/>
          <w:marTop w:val="110"/>
          <w:marBottom w:val="0"/>
          <w:divBdr>
            <w:top w:val="none" w:sz="0" w:space="0" w:color="auto"/>
            <w:left w:val="none" w:sz="0" w:space="0" w:color="auto"/>
            <w:bottom w:val="none" w:sz="0" w:space="0" w:color="auto"/>
            <w:right w:val="none" w:sz="0" w:space="0" w:color="auto"/>
          </w:divBdr>
        </w:div>
      </w:divsChild>
    </w:div>
    <w:div w:id="1778023396">
      <w:bodyDiv w:val="1"/>
      <w:marLeft w:val="0"/>
      <w:marRight w:val="0"/>
      <w:marTop w:val="0"/>
      <w:marBottom w:val="0"/>
      <w:divBdr>
        <w:top w:val="none" w:sz="0" w:space="0" w:color="auto"/>
        <w:left w:val="none" w:sz="0" w:space="0" w:color="auto"/>
        <w:bottom w:val="none" w:sz="0" w:space="0" w:color="auto"/>
        <w:right w:val="none" w:sz="0" w:space="0" w:color="auto"/>
      </w:divBdr>
    </w:div>
    <w:div w:id="1953004358">
      <w:bodyDiv w:val="1"/>
      <w:marLeft w:val="0"/>
      <w:marRight w:val="0"/>
      <w:marTop w:val="0"/>
      <w:marBottom w:val="0"/>
      <w:divBdr>
        <w:top w:val="none" w:sz="0" w:space="0" w:color="auto"/>
        <w:left w:val="none" w:sz="0" w:space="0" w:color="auto"/>
        <w:bottom w:val="none" w:sz="0" w:space="0" w:color="auto"/>
        <w:right w:val="none" w:sz="0" w:space="0" w:color="auto"/>
      </w:divBdr>
      <w:divsChild>
        <w:div w:id="264001309">
          <w:marLeft w:val="1800"/>
          <w:marRight w:val="0"/>
          <w:marTop w:val="82"/>
          <w:marBottom w:val="0"/>
          <w:divBdr>
            <w:top w:val="none" w:sz="0" w:space="0" w:color="auto"/>
            <w:left w:val="none" w:sz="0" w:space="0" w:color="auto"/>
            <w:bottom w:val="none" w:sz="0" w:space="0" w:color="auto"/>
            <w:right w:val="none" w:sz="0" w:space="0" w:color="auto"/>
          </w:divBdr>
        </w:div>
        <w:div w:id="290019991">
          <w:marLeft w:val="1800"/>
          <w:marRight w:val="0"/>
          <w:marTop w:val="82"/>
          <w:marBottom w:val="0"/>
          <w:divBdr>
            <w:top w:val="none" w:sz="0" w:space="0" w:color="auto"/>
            <w:left w:val="none" w:sz="0" w:space="0" w:color="auto"/>
            <w:bottom w:val="none" w:sz="0" w:space="0" w:color="auto"/>
            <w:right w:val="none" w:sz="0" w:space="0" w:color="auto"/>
          </w:divBdr>
        </w:div>
        <w:div w:id="600457672">
          <w:marLeft w:val="1800"/>
          <w:marRight w:val="0"/>
          <w:marTop w:val="82"/>
          <w:marBottom w:val="0"/>
          <w:divBdr>
            <w:top w:val="none" w:sz="0" w:space="0" w:color="auto"/>
            <w:left w:val="none" w:sz="0" w:space="0" w:color="auto"/>
            <w:bottom w:val="none" w:sz="0" w:space="0" w:color="auto"/>
            <w:right w:val="none" w:sz="0" w:space="0" w:color="auto"/>
          </w:divBdr>
        </w:div>
        <w:div w:id="768895160">
          <w:marLeft w:val="1800"/>
          <w:marRight w:val="0"/>
          <w:marTop w:val="82"/>
          <w:marBottom w:val="0"/>
          <w:divBdr>
            <w:top w:val="none" w:sz="0" w:space="0" w:color="auto"/>
            <w:left w:val="none" w:sz="0" w:space="0" w:color="auto"/>
            <w:bottom w:val="none" w:sz="0" w:space="0" w:color="auto"/>
            <w:right w:val="none" w:sz="0" w:space="0" w:color="auto"/>
          </w:divBdr>
        </w:div>
        <w:div w:id="803818459">
          <w:marLeft w:val="1800"/>
          <w:marRight w:val="0"/>
          <w:marTop w:val="82"/>
          <w:marBottom w:val="0"/>
          <w:divBdr>
            <w:top w:val="none" w:sz="0" w:space="0" w:color="auto"/>
            <w:left w:val="none" w:sz="0" w:space="0" w:color="auto"/>
            <w:bottom w:val="none" w:sz="0" w:space="0" w:color="auto"/>
            <w:right w:val="none" w:sz="0" w:space="0" w:color="auto"/>
          </w:divBdr>
        </w:div>
        <w:div w:id="994260446">
          <w:marLeft w:val="1800"/>
          <w:marRight w:val="0"/>
          <w:marTop w:val="82"/>
          <w:marBottom w:val="0"/>
          <w:divBdr>
            <w:top w:val="none" w:sz="0" w:space="0" w:color="auto"/>
            <w:left w:val="none" w:sz="0" w:space="0" w:color="auto"/>
            <w:bottom w:val="none" w:sz="0" w:space="0" w:color="auto"/>
            <w:right w:val="none" w:sz="0" w:space="0" w:color="auto"/>
          </w:divBdr>
        </w:div>
        <w:div w:id="1993102399">
          <w:marLeft w:val="1800"/>
          <w:marRight w:val="0"/>
          <w:marTop w:val="82"/>
          <w:marBottom w:val="0"/>
          <w:divBdr>
            <w:top w:val="none" w:sz="0" w:space="0" w:color="auto"/>
            <w:left w:val="none" w:sz="0" w:space="0" w:color="auto"/>
            <w:bottom w:val="none" w:sz="0" w:space="0" w:color="auto"/>
            <w:right w:val="none" w:sz="0" w:space="0" w:color="auto"/>
          </w:divBdr>
        </w:div>
      </w:divsChild>
    </w:div>
    <w:div w:id="2001344321">
      <w:bodyDiv w:val="1"/>
      <w:marLeft w:val="0"/>
      <w:marRight w:val="0"/>
      <w:marTop w:val="0"/>
      <w:marBottom w:val="0"/>
      <w:divBdr>
        <w:top w:val="none" w:sz="0" w:space="0" w:color="auto"/>
        <w:left w:val="none" w:sz="0" w:space="0" w:color="auto"/>
        <w:bottom w:val="none" w:sz="0" w:space="0" w:color="auto"/>
        <w:right w:val="none" w:sz="0" w:space="0" w:color="auto"/>
      </w:divBdr>
      <w:divsChild>
        <w:div w:id="1983190214">
          <w:marLeft w:val="1555"/>
          <w:marRight w:val="0"/>
          <w:marTop w:val="96"/>
          <w:marBottom w:val="0"/>
          <w:divBdr>
            <w:top w:val="none" w:sz="0" w:space="0" w:color="auto"/>
            <w:left w:val="none" w:sz="0" w:space="0" w:color="auto"/>
            <w:bottom w:val="none" w:sz="0" w:space="0" w:color="auto"/>
            <w:right w:val="none" w:sz="0" w:space="0" w:color="auto"/>
          </w:divBdr>
        </w:div>
      </w:divsChild>
    </w:div>
    <w:div w:id="2021395089">
      <w:bodyDiv w:val="1"/>
      <w:marLeft w:val="0"/>
      <w:marRight w:val="0"/>
      <w:marTop w:val="0"/>
      <w:marBottom w:val="0"/>
      <w:divBdr>
        <w:top w:val="none" w:sz="0" w:space="0" w:color="auto"/>
        <w:left w:val="none" w:sz="0" w:space="0" w:color="auto"/>
        <w:bottom w:val="none" w:sz="0" w:space="0" w:color="auto"/>
        <w:right w:val="none" w:sz="0" w:space="0" w:color="auto"/>
      </w:divBdr>
      <w:divsChild>
        <w:div w:id="671444866">
          <w:marLeft w:val="547"/>
          <w:marRight w:val="0"/>
          <w:marTop w:val="360"/>
          <w:marBottom w:val="0"/>
          <w:divBdr>
            <w:top w:val="none" w:sz="0" w:space="0" w:color="auto"/>
            <w:left w:val="none" w:sz="0" w:space="0" w:color="auto"/>
            <w:bottom w:val="none" w:sz="0" w:space="0" w:color="auto"/>
            <w:right w:val="none" w:sz="0" w:space="0" w:color="auto"/>
          </w:divBdr>
        </w:div>
      </w:divsChild>
    </w:div>
    <w:div w:id="2067875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K_FCHYWGGug" TargetMode="External"/><Relationship Id="rId13" Type="http://schemas.openxmlformats.org/officeDocument/2006/relationships/hyperlink" Target="http://www.kimballgroup.com/data-warehouse-business-intelligence-resources/kimball-techniques/etl-architecture-34-subsystems/"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pdfs.semanticscholar.org/0e73/d9af8f4255c2126c7377de0fdec2f2c58b2e.pdf"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www.tutorialspoint.com/etl_testin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nformationweek.com/big-data/big-data-analytics/big-data-debate-end-near-for-etl/d/d-id/1107641" TargetMode="External"/><Relationship Id="rId5" Type="http://schemas.openxmlformats.org/officeDocument/2006/relationships/footnotes" Target="footnotes.xml"/><Relationship Id="rId15" Type="http://schemas.openxmlformats.org/officeDocument/2006/relationships/hyperlink" Target="https://learndatamodeling.com/blog/etl-concepts/" TargetMode="External"/><Relationship Id="rId10" Type="http://schemas.openxmlformats.org/officeDocument/2006/relationships/hyperlink" Target="http://www.dataintegration.info/etl"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youtube.com/watch?v=FzayiGi97bc" TargetMode="External"/><Relationship Id="rId14" Type="http://schemas.openxmlformats.org/officeDocument/2006/relationships/hyperlink" Target="http://etl-tools.inf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4620</TotalTime>
  <Pages>1</Pages>
  <Words>657</Words>
  <Characters>3748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Southern Polytechnic State University</Company>
  <LinksUpToDate>false</LinksUpToDate>
  <CharactersWithSpaces>4397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Jack</dc:creator>
  <cp:keywords/>
  <dc:description/>
  <cp:lastModifiedBy>Jack Zheng</cp:lastModifiedBy>
  <cp:revision>3</cp:revision>
  <cp:lastPrinted>2017-09-19T16:21:00Z</cp:lastPrinted>
  <dcterms:created xsi:type="dcterms:W3CDTF">2012-01-10T18:50:00Z</dcterms:created>
  <dcterms:modified xsi:type="dcterms:W3CDTF">2020-02-16T14:05:00Z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yle">
    <vt:lpwstr>ieee</vt:lpwstr>
  </property>
</Properties>
</file>